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会计实习工作收获</w:t>
      </w:r>
      <w:bookmarkEnd w:id="1"/>
    </w:p>
    <w:p>
      <w:pPr>
        <w:jc w:val="center"/>
        <w:spacing w:before="0" w:after="450"/>
      </w:pPr>
      <w:r>
        <w:rPr>
          <w:rFonts w:ascii="Arial" w:hAnsi="Arial" w:eastAsia="Arial" w:cs="Arial"/>
          <w:color w:val="999999"/>
          <w:sz w:val="20"/>
          <w:szCs w:val="20"/>
        </w:rPr>
        <w:t xml:space="preserve">来源：网络  作者：春暖花香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会计实习工作收获》，供大家学习参考！一.实习单位情况介绍中威华浩会计师事务所,经市财政局批准设立,在市工商行政管理局登记注册,具有独立法人资格.全所现有员工20xx-xx人.其中:注册会计师8xx-xx,注册资产评估...</w:t>
      </w:r>
    </w:p>
    <w:p>
      <w:pPr>
        <w:ind w:left="0" w:right="0" w:firstLine="560"/>
        <w:spacing w:before="450" w:after="450" w:line="312" w:lineRule="auto"/>
      </w:pPr>
      <w:r>
        <w:rPr>
          <w:rFonts w:ascii="宋体" w:hAnsi="宋体" w:eastAsia="宋体" w:cs="宋体"/>
          <w:color w:val="000"/>
          <w:sz w:val="28"/>
          <w:szCs w:val="28"/>
        </w:rPr>
        <w:t xml:space="preserve">以下是为大家整理的关于《会计实习工作收获》，供大家学习参考！</w:t>
      </w:r>
    </w:p>
    <w:p>
      <w:pPr>
        <w:ind w:left="0" w:right="0" w:firstLine="560"/>
        <w:spacing w:before="450" w:after="450" w:line="312" w:lineRule="auto"/>
      </w:pPr>
      <w:r>
        <w:rPr>
          <w:rFonts w:ascii="宋体" w:hAnsi="宋体" w:eastAsia="宋体" w:cs="宋体"/>
          <w:color w:val="000"/>
          <w:sz w:val="28"/>
          <w:szCs w:val="28"/>
        </w:rPr>
        <w:t xml:space="preserve">一.实习单位情况介绍</w:t>
      </w:r>
    </w:p>
    <w:p>
      <w:pPr>
        <w:ind w:left="0" w:right="0" w:firstLine="560"/>
        <w:spacing w:before="450" w:after="450" w:line="312" w:lineRule="auto"/>
      </w:pPr>
      <w:r>
        <w:rPr>
          <w:rFonts w:ascii="宋体" w:hAnsi="宋体" w:eastAsia="宋体" w:cs="宋体"/>
          <w:color w:val="000"/>
          <w:sz w:val="28"/>
          <w:szCs w:val="28"/>
        </w:rPr>
        <w:t xml:space="preserve">中威华浩会计师事务所,经市财政局批准设立,在市工商行政管理局登记注册,具有独立法人资格.全所现有员工20xx-xx人.其中:注册会计师8xx-xx,注册资产评估师3xx-xx,注册税务师3xx-xx,具有高,中级专业技术职称者占4xx-xx,大专以上学历者占9xx-xx,45岁以下中青年占8xx-xx.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中威华浩会计师事务所具有财政部批准的对中央所属国有特大型企业进行年度会计决算审计的资质,中国注册会计师协会,中国人民银行批准的金融企业审计资质,市财政局批准的对市国有大中型企业审计资质,建设部批准的工程概(预)算,工程决算审计资质.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中威华浩会计师事务所注重同国内同行,国际会计事务所及评估机构间合作与交流,努力学习国际先进经验,不断提高服务质量与执业水平.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xx-xx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20_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gt;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总之,这半个月的实习使即将走上工作岗位的我受益匪浅!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2025-01-19T03:27:33+08:00</dcterms:created>
  <dcterms:modified xsi:type="dcterms:W3CDTF">2025-01-19T03:27:33+08:00</dcterms:modified>
</cp:coreProperties>
</file>

<file path=docProps/custom.xml><?xml version="1.0" encoding="utf-8"?>
<Properties xmlns="http://schemas.openxmlformats.org/officeDocument/2006/custom-properties" xmlns:vt="http://schemas.openxmlformats.org/officeDocument/2006/docPropsVTypes"/>
</file>