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不忘初心牢记使命主题教育学习交流讨论稿</w:t>
      </w:r>
      <w:bookmarkEnd w:id="1"/>
    </w:p>
    <w:p>
      <w:pPr>
        <w:jc w:val="center"/>
        <w:spacing w:before="0" w:after="450"/>
      </w:pPr>
      <w:r>
        <w:rPr>
          <w:rFonts w:ascii="Arial" w:hAnsi="Arial" w:eastAsia="Arial" w:cs="Arial"/>
          <w:color w:val="999999"/>
          <w:sz w:val="20"/>
          <w:szCs w:val="20"/>
        </w:rPr>
        <w:t xml:space="preserve">来源：网络  作者：沉香触手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同志在党的十九大上的报告，开宗明义的提出了“不忘初心、牢记使命”的主题。那么初心是什么，使命又是什么，作为一名青年党员，我们该怎么做?本站精心为大家整理了不忘初心牢记使命主题教育学习交流讨论稿，希望对你有帮助。　　不忘初心牢记使命主题...</w:t>
      </w:r>
    </w:p>
    <w:p>
      <w:pPr>
        <w:ind w:left="0" w:right="0" w:firstLine="560"/>
        <w:spacing w:before="450" w:after="450" w:line="312" w:lineRule="auto"/>
      </w:pPr>
      <w:r>
        <w:rPr>
          <w:rFonts w:ascii="宋体" w:hAnsi="宋体" w:eastAsia="宋体" w:cs="宋体"/>
          <w:color w:val="000"/>
          <w:sz w:val="28"/>
          <w:szCs w:val="28"/>
        </w:rPr>
        <w:t xml:space="preserve">***同志在党的十九大上的报告，开宗明义的提出了“不忘初心、牢记使命”的主题。那么初心是什么，使命又是什么，作为一名青年党员，我们该怎么做?本站精心为大家整理了不忘初心牢记使命主题教育学习交流讨论稿，希望对你有帮助。[_TAG_h2]　　不忘初心牢记使命主题教育学习交流讨论稿</w:t>
      </w:r>
    </w:p>
    <w:p>
      <w:pPr>
        <w:ind w:left="0" w:right="0" w:firstLine="560"/>
        <w:spacing w:before="450" w:after="450" w:line="312" w:lineRule="auto"/>
      </w:pPr>
      <w:r>
        <w:rPr>
          <w:rFonts w:ascii="宋体" w:hAnsi="宋体" w:eastAsia="宋体" w:cs="宋体"/>
          <w:color w:val="000"/>
          <w:sz w:val="28"/>
          <w:szCs w:val="28"/>
        </w:rPr>
        <w:t xml:space="preserve">　　我认为这次主题教育，重点是围绕为人民谋幸福的初心和为民族谋复兴的使命，用***新时代中国特色社会主义思想武头脑、指导实践、推动工作，进一步增强“四个意识”、坚定“四个自信”、做到“两个维护”。要做到“理论学习有收获”，我感到：</w:t>
      </w:r>
    </w:p>
    <w:p>
      <w:pPr>
        <w:ind w:left="0" w:right="0" w:firstLine="560"/>
        <w:spacing w:before="450" w:after="450" w:line="312" w:lineRule="auto"/>
      </w:pPr>
      <w:r>
        <w:rPr>
          <w:rFonts w:ascii="宋体" w:hAnsi="宋体" w:eastAsia="宋体" w:cs="宋体"/>
          <w:color w:val="000"/>
          <w:sz w:val="28"/>
          <w:szCs w:val="28"/>
        </w:rPr>
        <w:t xml:space="preserve">　　一是要在读懂、学深上下功夫。“懂”是初步，“深”是进步。今后要坚持读原著、学原文、悟原理，要弄懂***新时代中国特色社会主义思想的时代意义、理论意义、实践意义和世界意义，要学深***新时代中国特色社会主义思想的核心要义、精神实质、丰富内涵和实践要求。因此，掌握理论学习的深度，决定政治敏感的程度、思维视野的广度、思想境界的高度。只有理论上清醒才能有政治上清醒，只有理论上坚定才能有政治上坚定。我们每个人必须用科学理论武装头脑，这是我们首要任务，也是保持步调一致的前提。自己深感在理论学习上学得还比较浅，没有深刻理解创新理论背后的认识论、方法论，也没有从整体上、全局中去掌握创新理论。譬如，如何理解新发展理念，不仅要读懂、记住“创新、协调、绿色、开放、共享”五个方面，还要深入体会背后的系统思维、辩证思维、战略思维、底线思维、创新思维，结合自己的工作实际去理解、运用和转化，从政治、思想、情感和行动上去认同、贯通和落实。创新在我们的工作中有充分体现，没有创新思维、理念、方法和手段，没有系统、战略思想，没有顶层设计、统筹协调，我们就无法解决面临的问题、突破艰难的瓶颈和重大改革任务，如特种设备许可改革、检验检测改革和电梯监管改革。</w:t>
      </w:r>
    </w:p>
    <w:p>
      <w:pPr>
        <w:ind w:left="0" w:right="0" w:firstLine="560"/>
        <w:spacing w:before="450" w:after="450" w:line="312" w:lineRule="auto"/>
      </w:pPr>
      <w:r>
        <w:rPr>
          <w:rFonts w:ascii="宋体" w:hAnsi="宋体" w:eastAsia="宋体" w:cs="宋体"/>
          <w:color w:val="000"/>
          <w:sz w:val="28"/>
          <w:szCs w:val="28"/>
        </w:rPr>
        <w:t xml:space="preserve">　　二是要在悟透、弄通上下功夫。“透”是钻透，“通”是贯通。要悟透***新时代中国特色社会主义思想彰显和贯穿的坚定理想信念、为民情怀、自觉自信、担当精神和科学思想方法。要弄通***新时代中国特色社会主义思想是当代中国马克思主义和新时代大家共同奋斗的行动指南，要同推进新时代党的建设的迫切需要紧密联系，同保持党同人民群众血肉联系的迫切需要紧密联系，同实现党的十九大确定的目标任务的迫切需要紧密联系，要同指导解决当前面临的紧迫问题、改革创新中的重大问题和人民群众反映的突出问题结合起来。</w:t>
      </w:r>
    </w:p>
    <w:p>
      <w:pPr>
        <w:ind w:left="0" w:right="0" w:firstLine="560"/>
        <w:spacing w:before="450" w:after="450" w:line="312" w:lineRule="auto"/>
      </w:pPr>
      <w:r>
        <w:rPr>
          <w:rFonts w:ascii="宋体" w:hAnsi="宋体" w:eastAsia="宋体" w:cs="宋体"/>
          <w:color w:val="000"/>
          <w:sz w:val="28"/>
          <w:szCs w:val="28"/>
        </w:rPr>
        <w:t xml:space="preserve">　　三是要在精气神上下功夫。加强理论学习是为了提高政治站位、思想觉悟和行动自觉。在当前时代背景下，党员干部的精气神尤为重要，是坚守初心、担当使命的重要表现。结合上海实际和市场监管工作，服务国家赋予上海三大任务、举办保障好进博会、打造四大品牌、推进高质量发展、改善营商环境、开展大调研、提升城市运行安全水平……一系列重大改革发展任务在很多方面上海进入了“无人区”，没有借鉴先例。我们主题教育的成果要表现在：有创新创造、敢闯敢试的信心，有敢挑重担、敢啃骨头的勇气。干事靠人，人靠精神，精神就靠理想信念;想干事是“德”，会干事是“能”，多干事是“勤”，干成事是“绩”，不出事是“廉”。有时，想干点事就会有风险、有压力，有时会很孤独、很痛苦，甚至引起别人的误解、嘲讽，所以我们要学习学习再学习，修炼修炼再修炼，不断提高政治觉悟、思想境界、理论修为和认识水平，不断提高理论的支撑力、干事的行动力。决不能仅满足于交办的事项、低标准完成基本的任务，不能躲避二传应付扯皮、不主动不负责不汇报不闭环，也不能过于强调风险高低、压力大小、任务轻重、名利得失。特别是创新实践中，过去老一套的办法不管用不顶用的要及时修正、改进，现在新办法不会用不敢做的要探究、尝试。</w:t>
      </w:r>
    </w:p>
    <w:p>
      <w:pPr>
        <w:ind w:left="0" w:right="0" w:firstLine="560"/>
        <w:spacing w:before="450" w:after="450" w:line="312" w:lineRule="auto"/>
      </w:pPr>
      <w:r>
        <w:rPr>
          <w:rFonts w:ascii="宋体" w:hAnsi="宋体" w:eastAsia="宋体" w:cs="宋体"/>
          <w:color w:val="000"/>
          <w:sz w:val="28"/>
          <w:szCs w:val="28"/>
        </w:rPr>
        <w:t xml:space="preserve">　　总之，要通过此次主题教育，在原有学习的基础上，加深对***新时代中国特色社会主义思想的理解，主动对表对标、校准偏差，找到差距、整改落实，在理论思维、理论修养、理论水平上有新的进步，并不断提高运用创新理论指导实践、推动工作的能力。在学中思、思中干、干中进，真正把理论学习的成果贯穿于每时每事，体现在方方面面。</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不忘初心牢记使命主题教育学习交流讨论稿</w:t>
      </w:r>
    </w:p>
    <w:p>
      <w:pPr>
        <w:ind w:left="0" w:right="0" w:firstLine="560"/>
        <w:spacing w:before="450" w:after="450" w:line="312" w:lineRule="auto"/>
      </w:pPr>
      <w:r>
        <w:rPr>
          <w:rFonts w:ascii="宋体" w:hAnsi="宋体" w:eastAsia="宋体" w:cs="宋体"/>
          <w:color w:val="000"/>
          <w:sz w:val="28"/>
          <w:szCs w:val="28"/>
        </w:rPr>
        <w:t xml:space="preserve">　　一、领导干部要坚决维护***同志核心地位，坚决维护党中央权威和集中统一领导。党的十九大将牢固树立政治意识、大局意识、核心意识、看齐意识，坚定维护以***同志为核心的党中央权威和集中统一领导写入党章。领导干部要把坚决维护***同志核心地位、坚决维护党中央权威和集中统一领导作为根本政治原则，把学习贯彻***新时代中国特色社会主义思想作为重大政治任务把不折不扣贯彻落实党中央重大决策部署作为首要政治担当，通过原原本本、原汁原味、逐字逐句精研细读，切实领会精神实质，掌握核心要义，真正做到入脑入心，推动中央各项决策和县委县政府各项部署落地生根，将主题教育这项最大政治任务作为试金石，锤炼政治品格，强化使命担当。</w:t>
      </w:r>
    </w:p>
    <w:p>
      <w:pPr>
        <w:ind w:left="0" w:right="0" w:firstLine="560"/>
        <w:spacing w:before="450" w:after="450" w:line="312" w:lineRule="auto"/>
      </w:pPr>
      <w:r>
        <w:rPr>
          <w:rFonts w:ascii="宋体" w:hAnsi="宋体" w:eastAsia="宋体" w:cs="宋体"/>
          <w:color w:val="000"/>
          <w:sz w:val="28"/>
          <w:szCs w:val="28"/>
        </w:rPr>
        <w:t xml:space="preserve">　　二、领导干部要带头牢固树立政治理想，坚定政治信仰。守初心、担使命，找差距、抓落实是“不忘初心、牢记使命”主题教育的总要求，党中央始终把坚定理想信念作为思想建设的首要任务来抓，牢固树立政治理想，筑牢信仰之基，补足精神之“钙”。通过深入开展党的群众路线教育实践活动、“三严三实”专题教育，扎实推进“两学一做”学习教育常态化制度化，不断巩固、拓展、深化党内教育成果，带头弘扬和践行共产党人价值观，自觉掌握马克思主义立场观点和方法，增强政治敏锐性和政治鉴别力，坚持解放思想、推进改革开放，做好为实现共产主义远大理想而不懈奋斗的长期思想准备，立足本职工作，忠实践行***总书记新时代中国特色社会主义思想，切实将每一项工作任务落细落小落实。要以检视问题为导向，瞄准目标靶心，明确重点要求，以钉钉子精神抓好整改落实。</w:t>
      </w:r>
    </w:p>
    <w:p>
      <w:pPr>
        <w:ind w:left="0" w:right="0" w:firstLine="560"/>
        <w:spacing w:before="450" w:after="450" w:line="312" w:lineRule="auto"/>
      </w:pPr>
      <w:r>
        <w:rPr>
          <w:rFonts w:ascii="宋体" w:hAnsi="宋体" w:eastAsia="宋体" w:cs="宋体"/>
          <w:color w:val="000"/>
          <w:sz w:val="28"/>
          <w:szCs w:val="28"/>
        </w:rPr>
        <w:t xml:space="preserve">　　三、领导干部要带头严明党的政治纪律和政治规矩，推动党的团结统一更加巩固党中央颁布《中国共产党廉洁自律准则》《中国共产党纪律处分条例》等，立明规矩、破潜规则，作为领导干部必须严格遵守党的政治纪律和政治规矩;作为领导干部必须经常反思自己对党是否忠诚，经常检查自己“四个意识”牢不牢，经常审视自己落实党的路线方针政策是否坚决，经常对照自己落实意识形态责任是否到位，经常提醒自己在推动各项工作中的举措是否扎实，坚决做到不踩红线、不破底线、不越边线，令行禁止。</w:t>
      </w:r>
    </w:p>
    <w:p>
      <w:pPr>
        <w:ind w:left="0" w:right="0" w:firstLine="560"/>
        <w:spacing w:before="450" w:after="450" w:line="312" w:lineRule="auto"/>
      </w:pPr>
      <w:r>
        <w:rPr>
          <w:rFonts w:ascii="宋体" w:hAnsi="宋体" w:eastAsia="宋体" w:cs="宋体"/>
          <w:color w:val="000"/>
          <w:sz w:val="28"/>
          <w:szCs w:val="28"/>
        </w:rPr>
        <w:t xml:space="preserve">　　四、领导干部要对照《关于新形势下党内政治生活的若干准则》《中国共产党党内监督条例》，大力加强党章党规教育，严格执行新形势下党内政治生活若干准则，切实增强党内政治生活的政治性、时代性、原则性、战斗性。按照局党组决策部署和统一要求，加强对党员干部的政治思想教育，开展好“三会一课”，讲好党课，在工作中走在前列、干在实处，当好表率、带好团队，以较真碰硬的坚决态度，严格落实从严治党“一岗双责”要求，在加强党的政治建设中不断取得新的工作成绩。</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不忘初心牢记使命主题教育学习交流讨论稿</w:t>
      </w:r>
    </w:p>
    <w:p>
      <w:pPr>
        <w:ind w:left="0" w:right="0" w:firstLine="560"/>
        <w:spacing w:before="450" w:after="450" w:line="312" w:lineRule="auto"/>
      </w:pPr>
      <w:r>
        <w:rPr>
          <w:rFonts w:ascii="宋体" w:hAnsi="宋体" w:eastAsia="宋体" w:cs="宋体"/>
          <w:color w:val="000"/>
          <w:sz w:val="28"/>
          <w:szCs w:val="28"/>
        </w:rPr>
        <w:t xml:space="preserve">　　按照局党委主题教育部署要求，机关支部组织全体党员开展了为期五天的集中学习。五天的学习，让机关支部党员对本次教育的主旨和初衷有了更深层次的理解，对以前意识模糊的问题有了更加清晰的认识，对今后的思想提升和工作锻炼有了更加明确的方向。</w:t>
      </w:r>
    </w:p>
    <w:p>
      <w:pPr>
        <w:ind w:left="0" w:right="0" w:firstLine="560"/>
        <w:spacing w:before="450" w:after="450" w:line="312" w:lineRule="auto"/>
      </w:pPr>
      <w:r>
        <w:rPr>
          <w:rFonts w:ascii="宋体" w:hAnsi="宋体" w:eastAsia="宋体" w:cs="宋体"/>
          <w:color w:val="000"/>
          <w:sz w:val="28"/>
          <w:szCs w:val="28"/>
        </w:rPr>
        <w:t xml:space="preserve">　　从对党员的理论掌握要求看，主要安排了对《***关于“不忘初心、牢记使命”论述摘编》的学习，让我们从理论高度领悟了“不忘初心、牢记使命”主题教育“学什么、做什么、怎么学、怎么做”问题。初心，个人理解，本质上就是对完成使命追求的一种坚守，是一种无论多么艰难都不可磨灭的坚强意志，在革命时代如此，在建设时代如此，在新时代更是如此。反映到个人思想上，就是对中华民族实现伟大复兴的坚信，就是对为人民群众谋福利的践行。</w:t>
      </w:r>
    </w:p>
    <w:p>
      <w:pPr>
        <w:ind w:left="0" w:right="0" w:firstLine="560"/>
        <w:spacing w:before="450" w:after="450" w:line="312" w:lineRule="auto"/>
      </w:pPr>
      <w:r>
        <w:rPr>
          <w:rFonts w:ascii="宋体" w:hAnsi="宋体" w:eastAsia="宋体" w:cs="宋体"/>
          <w:color w:val="000"/>
          <w:sz w:val="28"/>
          <w:szCs w:val="28"/>
        </w:rPr>
        <w:t xml:space="preserve">　　从对党员的岗位职责要求看，主要安排了对周恩来、王继才、赵亚夫等先进党员的学习。无论是总理守国、继才守岛、还是亚夫守业，讲的都是在各自的岗位上，履行职责，坚持操守。做好本职工作，是不忘初心的最直观体现，更好的发挥岗位赋予的权利义务，则是牢记使命的外化行动。主题教育号召不同岗位的党员干部分别向三位先进党员学习，是有针对性的，也是具有现实意义的，这是对现阶段各级党员干部干事创业的警醒，更是对“慵懒散”现象的问症。</w:t>
      </w:r>
    </w:p>
    <w:p>
      <w:pPr>
        <w:ind w:left="0" w:right="0" w:firstLine="560"/>
        <w:spacing w:before="450" w:after="450" w:line="312" w:lineRule="auto"/>
      </w:pPr>
      <w:r>
        <w:rPr>
          <w:rFonts w:ascii="宋体" w:hAnsi="宋体" w:eastAsia="宋体" w:cs="宋体"/>
          <w:color w:val="000"/>
          <w:sz w:val="28"/>
          <w:szCs w:val="28"/>
        </w:rPr>
        <w:t xml:space="preserve">　　从对党员的权利义务要求看，主要安排了对党章的学习，长期以来，很多党员对党章赋予我们的权利和义务不甚了解。作为党员，我们必须清晰的了解作为党员所必须承担的义务，以及拥有的权利。履行义务，是作为个体党员实践党的宗旨的起码要求;发挥权利，是我们维护党的权威的基本手段。重义务轻权利，会产生盲从，缺乏党内监督和党内民主;重权利轻义务，会造成内耗，甚至出现个别党员干部凌驾于组织之上的现象。作为一名合格的党员，必须主动履行义务，严格执行权利，只有这样，才能保证一个党组织的生机和活力。</w:t>
      </w:r>
    </w:p>
    <w:p>
      <w:pPr>
        <w:ind w:left="0" w:right="0" w:firstLine="560"/>
        <w:spacing w:before="450" w:after="450" w:line="312" w:lineRule="auto"/>
      </w:pPr>
      <w:r>
        <w:rPr>
          <w:rFonts w:ascii="宋体" w:hAnsi="宋体" w:eastAsia="宋体" w:cs="宋体"/>
          <w:color w:val="000"/>
          <w:sz w:val="28"/>
          <w:szCs w:val="28"/>
        </w:rPr>
        <w:t xml:space="preserve">　　从对党员的纪律操守要求看，主要安排了警示教育片的观看，学习了《中国共产党纪律处分条例》、《党政领导干部选拔任用工作条例》、《关于新形势下党内政治生活的若干准则》。纪律是底线更是红线，是党员履职行权的最低要求。作为青年党员，可能在学历，在工具使用上，比前辈党员稍有优势，但由于没有经历过革命的洗礼，也没有弄潮过改革的考验，一路从学校走来，并没有与群众建立深厚的感情，更没有对经济社会的深刻认知。如果不能坚守初心，更容易误入歧途，枉费精力，浪费时光，甚至失足遗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2025-04-10T04:01:25+08:00</dcterms:created>
  <dcterms:modified xsi:type="dcterms:W3CDTF">2025-04-10T04:01:25+08:00</dcterms:modified>
</cp:coreProperties>
</file>

<file path=docProps/custom.xml><?xml version="1.0" encoding="utf-8"?>
<Properties xmlns="http://schemas.openxmlformats.org/officeDocument/2006/custom-properties" xmlns:vt="http://schemas.openxmlformats.org/officeDocument/2006/docPropsVTypes"/>
</file>