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推荐市食药监局党建工作述职报告如何写(3篇)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市食药监局党建工作述职报告如何写一重视把理论学习与进步思想政治素养、创新观念、推动工作相结合，通过组织学习《党章》，认真学习十八届三中全会精神，深入领悟，牢记党员的义务和使命，进一步增强党性，建立正确的人生观、价值观，局班子的政治意识、...</w:t>
      </w:r>
    </w:p>
    <w:p>
      <w:pPr>
        <w:ind w:left="0" w:right="0" w:firstLine="560"/>
        <w:spacing w:before="450" w:after="450" w:line="312" w:lineRule="auto"/>
      </w:pPr>
      <w:r>
        <w:rPr>
          <w:rFonts w:ascii="黑体" w:hAnsi="黑体" w:eastAsia="黑体" w:cs="黑体"/>
          <w:color w:val="000000"/>
          <w:sz w:val="36"/>
          <w:szCs w:val="36"/>
          <w:b w:val="1"/>
          <w:bCs w:val="1"/>
        </w:rPr>
        <w:t xml:space="preserve">推荐市食药监局党建工作述职报告如何写一</w:t>
      </w:r>
    </w:p>
    <w:p>
      <w:pPr>
        <w:ind w:left="0" w:right="0" w:firstLine="560"/>
        <w:spacing w:before="450" w:after="450" w:line="312" w:lineRule="auto"/>
      </w:pPr>
      <w:r>
        <w:rPr>
          <w:rFonts w:ascii="宋体" w:hAnsi="宋体" w:eastAsia="宋体" w:cs="宋体"/>
          <w:color w:val="000"/>
          <w:sz w:val="28"/>
          <w:szCs w:val="28"/>
        </w:rPr>
        <w:t xml:space="preserve">重视把理论学习与进步思想政治素养、创新观念、推动工作相结合，通过组织学习《党章》，认真学习十八届三中全会精神，深入领悟，牢记党员的义务和使命，进一步增强党性，建立正确的人生观、价值观，局班子的政治意识、大局意识、责任意识进一步增强，理论水平和工作能力不断进步。三是深进展开调查研究，增强宗旨意识。自觉地深进群众和基层，了解群众最关心的食品药品热门难点题目，下大力气维护人民群众的健康权益。自觉地抓岗位学法，贴近工作实际，组织全局执法职员对典型疑问案例进行讨论分析，强化行政执法职员对食品药品监管法律法规规章的理解，有效地强化了执法职员的法律意识，进步了全体行政执法职员的实战水平。自觉地贯彻依法治国的方略，勇于监管，勇于监管，切实做好食品、药品、医疗器械、保健食品、化妆品监管工作，确保公众吃上安全食品、用上放心药品。</w:t>
      </w:r>
    </w:p>
    <w:p>
      <w:pPr>
        <w:ind w:left="0" w:right="0" w:firstLine="560"/>
        <w:spacing w:before="450" w:after="450" w:line="312" w:lineRule="auto"/>
      </w:pPr>
      <w:r>
        <w:rPr>
          <w:rFonts w:ascii="宋体" w:hAnsi="宋体" w:eastAsia="宋体" w:cs="宋体"/>
          <w:color w:val="000"/>
          <w:sz w:val="28"/>
          <w:szCs w:val="28"/>
        </w:rPr>
        <w:t xml:space="preserve">领导班子坚持民主集中制，做到团结、心齐、风正，充分发挥好领导核心作用，不断增强班子的凝聚力和战役力。一是坚持集体领导、分工负责，完善决策程序和机制。坚稳重大题目集体决定，实行民主决策。如触及重大题目，如人事安排、大额经费支出一概提交局长办公会集体讨论研究决定。我局还成立了执法案审委员会，凡触及重大案件的查处，一概提交到案审委员会集体研究决定，果断杜尽办人情案和有案不查、违法不究的现象。</w:t>
      </w:r>
    </w:p>
    <w:p>
      <w:pPr>
        <w:ind w:left="0" w:right="0" w:firstLine="560"/>
        <w:spacing w:before="450" w:after="450" w:line="312" w:lineRule="auto"/>
      </w:pPr>
      <w:r>
        <w:rPr>
          <w:rFonts w:ascii="宋体" w:hAnsi="宋体" w:eastAsia="宋体" w:cs="宋体"/>
          <w:color w:val="000"/>
          <w:sz w:val="28"/>
          <w:szCs w:val="28"/>
        </w:rPr>
        <w:t xml:space="preserve">构成了既有集体领导、又有个人分工负责，既有明确职责、又有积极主动配合的良好氛围，促进了班子成员之间的相互理解、支持和团结，增强了领导班子协力，确保决策科学透明。二是坚持民主生活会，积极营建良好的民主氛围。增强班子成员之间的全局观念和合作意识，真正构成了讲感情不失原则，讲团结不忘批评，讲合作相互补台的良好风气，创造一个宽松、和谐、愉快、舒心的环境，增强了班子的凝聚力、战役力。</w:t>
      </w:r>
    </w:p>
    <w:p>
      <w:pPr>
        <w:ind w:left="0" w:right="0" w:firstLine="560"/>
        <w:spacing w:before="450" w:after="450" w:line="312" w:lineRule="auto"/>
      </w:pPr>
      <w:r>
        <w:rPr>
          <w:rFonts w:ascii="宋体" w:hAnsi="宋体" w:eastAsia="宋体" w:cs="宋体"/>
          <w:color w:val="000"/>
          <w:sz w:val="28"/>
          <w:szCs w:val="28"/>
        </w:rPr>
        <w:t xml:space="preserve">领导班子从抓好作风建设着手，以创新的发展思路、扎实的工作举措和饱满的精神状态，，切实转变工作作风务实推动各项工作，确保人民群众饮食用药安全。一是牢固建立宗旨意识，继续发扬奉献精神，努力为群众办实事、办好事，维护群众利益。二是勤奋工作忠于职守，继续发扬爱岗敬业精神，努力在食品药品监管工作的岗位上为我市经济社会发展作出应有的贡献。三是坚持以制度管事管人。建立健全了首问首办责任制度，机关出勤、财务、车辆、固定资产管理制度，人事、财务等重大事项报告制度，坚持“三重一大”决策制度和责任追究制度、局务会、民主生活会、案审委员会等议事规则，以制度束缚和规范工作行为。</w:t>
      </w:r>
    </w:p>
    <w:p>
      <w:pPr>
        <w:ind w:left="0" w:right="0" w:firstLine="560"/>
        <w:spacing w:before="450" w:after="450" w:line="312" w:lineRule="auto"/>
      </w:pPr>
      <w:r>
        <w:rPr>
          <w:rFonts w:ascii="宋体" w:hAnsi="宋体" w:eastAsia="宋体" w:cs="宋体"/>
          <w:color w:val="000"/>
          <w:sz w:val="28"/>
          <w:szCs w:val="28"/>
        </w:rPr>
        <w:t xml:space="preserve">履行党风廉政建设主体责任，必须坚持把明确责任作为基础环节来抓，分清各自的“责任田”，我局完善落实食品药品监管责任制定了《市食品药品监督管理局食品药品监管工作责任分工》，落实主要领导为“第一责任人”责任，分管领导具体负责，明确食品药品监管责任、党风廉政建设各项任务的分管领导、责任科室、责任人和工作目标、完成时限，同时认真落实“一岗双责”。而且把我市食品药品监管责任进行分片包干，落实监管责任，共分三组监管队伍，分别为药品监管组，餐饮服务监管南北片区各一组。</w:t>
      </w:r>
    </w:p>
    <w:p>
      <w:pPr>
        <w:ind w:left="0" w:right="0" w:firstLine="560"/>
        <w:spacing w:before="450" w:after="450" w:line="312" w:lineRule="auto"/>
      </w:pPr>
      <w:r>
        <w:rPr>
          <w:rFonts w:ascii="宋体" w:hAnsi="宋体" w:eastAsia="宋体" w:cs="宋体"/>
          <w:color w:val="000"/>
          <w:sz w:val="28"/>
          <w:szCs w:val="28"/>
        </w:rPr>
        <w:t xml:space="preserve">我们结合单位实际，展开集中学习教育活动，狠抓廉政文化建设，筑牢思想道德防线，提升廉政素养。组织全体党员干部职工学习《中国我党党内监督条例》、《中国我党纪律处罚条例》、《中国我党党员领导干部廉洁从政若干准则》和习近平***关于“厉行节约勤俭、反对浪费浪费”重要批示精神等。</w:t>
      </w:r>
    </w:p>
    <w:p>
      <w:pPr>
        <w:ind w:left="0" w:right="0" w:firstLine="560"/>
        <w:spacing w:before="450" w:after="450" w:line="312" w:lineRule="auto"/>
      </w:pPr>
      <w:r>
        <w:rPr>
          <w:rFonts w:ascii="宋体" w:hAnsi="宋体" w:eastAsia="宋体" w:cs="宋体"/>
          <w:color w:val="000"/>
          <w:sz w:val="28"/>
          <w:szCs w:val="28"/>
        </w:rPr>
        <w:t xml:space="preserve">我局严格执行“八项规定”有关要求，节约办事，精简会议，减少发文，接待按有关规定执行，20_年，没有公车私用、出国考察、旅游、高消费、到企业兼职等行为，会议费用、公务接待费用均同比大幅度降落。严格执行廉洁自律、厉行勤俭有关规定，强化依法行政意识，积极推动依法行政，健全反腐倡廉制度体系。</w:t>
      </w:r>
    </w:p>
    <w:p>
      <w:pPr>
        <w:ind w:left="0" w:right="0" w:firstLine="560"/>
        <w:spacing w:before="450" w:after="450" w:line="312" w:lineRule="auto"/>
      </w:pPr>
      <w:r>
        <w:rPr>
          <w:rFonts w:ascii="宋体" w:hAnsi="宋体" w:eastAsia="宋体" w:cs="宋体"/>
          <w:color w:val="000"/>
          <w:sz w:val="28"/>
          <w:szCs w:val="28"/>
        </w:rPr>
        <w:t xml:space="preserve">展开“红包”专项治理行动、企业发展环境和行业不正之风突出题目集中整治工作、***旅游题目自查自纠活动、“吃空饷”题目自查自纠工作、涉嫌非法集资广告资讯信息排查清算活动等党风廉政建设专项治理行动。</w:t>
      </w:r>
    </w:p>
    <w:p>
      <w:pPr>
        <w:ind w:left="0" w:right="0" w:firstLine="560"/>
        <w:spacing w:before="450" w:after="450" w:line="312" w:lineRule="auto"/>
      </w:pPr>
      <w:r>
        <w:rPr>
          <w:rFonts w:ascii="宋体" w:hAnsi="宋体" w:eastAsia="宋体" w:cs="宋体"/>
          <w:color w:val="000"/>
          <w:sz w:val="28"/>
          <w:szCs w:val="28"/>
        </w:rPr>
        <w:t xml:space="preserve">2xxx年，我局顺利完成了78批次重大接待(活动)的餐饮服务食品安全保障工作任务，确保了来宾的食品安全。一是加强领导、强化措施，职责落实到位。成立重大活动餐饮食品安全保障工作领导小组和驻点小组，针对每次重大活动的餐饮食品安全保障召开专题工作会议，制定保障工作方案，明确保障工作的具体任务、重点内容和驻点工作职员的职责，制定保障应急预案，强化应急机制。二是强化驻点，主动参与，提早预备到位。接到重大活动餐饮食品安全保障工作通知后，派出两名或两名以上监督职员全程驻点监管，提早3-4天主动深进接待单位进行餐饮服务食品安全情况事前评估检查，与主办单位共同审查菜谱，排查食品安全隐患。三是全程监管，落实责任，全程监管到位。驻点监管职员对活动期间每餐每种食品从原材料购进查验、索票索证、感官性状、制作过程、食品留样、餐(用)具消毒保洁到就餐情况等进行全过程巡回监控。</w:t>
      </w:r>
    </w:p>
    <w:p>
      <w:pPr>
        <w:ind w:left="0" w:right="0" w:firstLine="560"/>
        <w:spacing w:before="450" w:after="450" w:line="312" w:lineRule="auto"/>
      </w:pPr>
      <w:r>
        <w:rPr>
          <w:rFonts w:ascii="宋体" w:hAnsi="宋体" w:eastAsia="宋体" w:cs="宋体"/>
          <w:color w:val="000"/>
          <w:sz w:val="28"/>
          <w:szCs w:val="28"/>
        </w:rPr>
        <w:t xml:space="preserve">20_年以来，我局积极推动食品药品安全社区创建，通过创新做法，不断丰富安全社区内涵，从社区层面夯实食品药品安全基础。坚持典型带路、以点带面的工作思路，通过建立“一点、一卡、一栏、一刊、一账、一终端”的模式，全面推动食品药品安全社区创建，共展开食品药品安全社区宣传52次，发放饮食用药科普常识宣传资料5万余份，印发饮食用药安全进社区专刊8期，202_多人次通过终端查询机查询食品药品信息，食品药品安全监管工作点共接受群众投诉举报53起。有效进步了广大群众的依法维权意识和安全消费意识，遭到了广大群众的一致好评。20_年我局着力打造了镇、社区等八个“饮食用药安全示范社区”，全面完成了14个饮食用药安全示范社区的创建工作。20_年7月1日，《让社区成为食品药品安全的健康“细胞”》的专题报导在《中国医药报》刊登，创建饮食用药安全社区做法得到推介。</w:t>
      </w:r>
    </w:p>
    <w:p>
      <w:pPr>
        <w:ind w:left="0" w:right="0" w:firstLine="560"/>
        <w:spacing w:before="450" w:after="450" w:line="312" w:lineRule="auto"/>
      </w:pPr>
      <w:r>
        <w:rPr>
          <w:rFonts w:ascii="宋体" w:hAnsi="宋体" w:eastAsia="宋体" w:cs="宋体"/>
          <w:color w:val="000"/>
          <w:sz w:val="28"/>
          <w:szCs w:val="28"/>
        </w:rPr>
        <w:t xml:space="preserve">我市以展开食品药品安全专项整治为载体，始终保持打假治劣高压态势，规范食品药品市场，提升食品药品监管执法水平，20_年，全市没有发生一起重大食品药品安全事件。一是抓整规工作，餐饮服务安全状态延续好转。通过推动小餐饮整规工作，20_年我局引导了380家小餐饮单位办理了《餐饮服务许可证》。使我市餐饮市场持证率从不到40%进步到90%以上。二是抓备案工作，保健食品经营者主体责任全面落实。20_年，我市102家保健食品经营者凭《保健食品经营者备案表》办理了工商登记，落实了经营主体。结合备案，我局建立健全监管档案，加强了对保健食品的监管，增进了保健食品经营者落实质量管理制度，进步了经营者法律意识和诚信意识，规范了保健食品经营者经营行为。三是抓规范执法，食品药品监管执法水平明显提升。</w:t>
      </w:r>
    </w:p>
    <w:p>
      <w:pPr>
        <w:ind w:left="0" w:right="0" w:firstLine="560"/>
        <w:spacing w:before="450" w:after="450" w:line="312" w:lineRule="auto"/>
      </w:pPr>
      <w:r>
        <w:rPr>
          <w:rFonts w:ascii="宋体" w:hAnsi="宋体" w:eastAsia="宋体" w:cs="宋体"/>
          <w:color w:val="000"/>
          <w:sz w:val="28"/>
          <w:szCs w:val="28"/>
        </w:rPr>
        <w:t xml:space="preserve">我局编印了《食品药品安全标准化执法手册》，规范了执法行为、执法文本、执法标准、执法程序，把好同一立案关和处罚标正确定关。通过抓规范执法，我局的案件查究水平得到大幅度进步，整体案卷质量遭到市法制办的通报表扬,送市局审查的50份案卷均匀分达97.5分。四是抓市场监管，食品药品企业行为规范有序。结合平常监管，对26家药品经营企业，4家医疗器械经营企业，20家餐饮单位进行了飞行检查。还加强了全市144家药品零售企业(连锁门店)药品安全信用分类管理、零售连锁企业“七同一管理”和商品分区管理。</w:t>
      </w:r>
    </w:p>
    <w:p>
      <w:pPr>
        <w:ind w:left="0" w:right="0" w:firstLine="560"/>
        <w:spacing w:before="450" w:after="450" w:line="312" w:lineRule="auto"/>
      </w:pPr>
      <w:r>
        <w:rPr>
          <w:rFonts w:ascii="宋体" w:hAnsi="宋体" w:eastAsia="宋体" w:cs="宋体"/>
          <w:color w:val="000"/>
          <w:sz w:val="28"/>
          <w:szCs w:val="28"/>
        </w:rPr>
        <w:t xml:space="preserve">20_年，我局前后展开了春、秋季“护校”行动，学校及周边食品安全整治，药品“两打两建”专项行动，严厉打击保健食品“四非”专项行动等一系列18次食品药品安全专项检查和整治。共出动执法职员2628人次，检查企业2153家次，依法依规对我市食品药品安全违法违规行为进行了严厉查处和打击，下发责令整改通知书361份。查处食品药品违法违规案件21起，罚没17.1万元。六是抓抽检快检，不断进步食品药品安全检验检测能力和技术水平。在推动区域性食品药品检验检测中心建设的基础上，20_年完成抽检食品、食品原料及餐具，计22个品种1050批次，完成药品监督抽检80批次。</w:t>
      </w:r>
    </w:p>
    <w:p>
      <w:pPr>
        <w:ind w:left="0" w:right="0" w:firstLine="560"/>
        <w:spacing w:before="450" w:after="450" w:line="312" w:lineRule="auto"/>
      </w:pPr>
      <w:r>
        <w:rPr>
          <w:rFonts w:ascii="宋体" w:hAnsi="宋体" w:eastAsia="宋体" w:cs="宋体"/>
          <w:color w:val="000"/>
          <w:sz w:val="28"/>
          <w:szCs w:val="28"/>
        </w:rPr>
        <w:t xml:space="preserve">还展开了230多批次的食品快检和药品快检。同时，对群众投诉的食品药品进行了针对性抽检送检。七是抓体系建设，提升食品药品监管工作效能。推动监管信息化体系建设，完善了我市1108家食品药品企业(单位)基本电子监管数据。推动食品药品企业诚信体系建设，完成14个示范社区、1条示范街和35家示范单位的创建工作，与市文明办联合对全市中型以上餐饮单位推动了“文明餐桌行动”。推动应急体系建设，在确定了35个基层网报用户和35名报告员的基础上，共搜集上报药品不良反应报告302例(其中新的、严重的75例)，医疗器械不良事件报告72例。还展开了餐饮服务食品安全事故应急处置、药品(医疗器械)安全事故应急处置实战演练，向社会公布了“12331”投诉举报电话。</w:t>
      </w:r>
    </w:p>
    <w:p>
      <w:pPr>
        <w:ind w:left="0" w:right="0" w:firstLine="560"/>
        <w:spacing w:before="450" w:after="450" w:line="312" w:lineRule="auto"/>
      </w:pPr>
      <w:r>
        <w:rPr>
          <w:rFonts w:ascii="宋体" w:hAnsi="宋体" w:eastAsia="宋体" w:cs="宋体"/>
          <w:color w:val="000"/>
          <w:sz w:val="28"/>
          <w:szCs w:val="28"/>
        </w:rPr>
        <w:t xml:space="preserve">我局坚持将食品药品安全宣传贯串于监管工作全过程，将食品药品法律法规和安全知识延伸到学校、机关、企事业单位、社区和乡村，营建人人关心食品药品安全，个个重视食品药品安全的氛围。一是大力展开各种宣传活动。捉住食品安全宣传周、安全用药宣传月、法制宣传日、“3·15”消费者权益保护日、科普宣传日等契机，结合食品药品安全示范创建和“三送”活动，通过摆放展板、假劣药品展览、现场义务咨询、发放宣传资料、赠予小药箱等情势进农村、进社区、进企业、进学校展开食品药品安全知识宣传活动。共发放了20000多张食品药品安全知识宣传单和5000余份食品药品安全小册子。</w:t>
      </w:r>
    </w:p>
    <w:p>
      <w:pPr>
        <w:ind w:left="0" w:right="0" w:firstLine="560"/>
        <w:spacing w:before="450" w:after="450" w:line="312" w:lineRule="auto"/>
      </w:pPr>
      <w:r>
        <w:rPr>
          <w:rFonts w:ascii="宋体" w:hAnsi="宋体" w:eastAsia="宋体" w:cs="宋体"/>
          <w:color w:val="000"/>
          <w:sz w:val="28"/>
          <w:szCs w:val="28"/>
        </w:rPr>
        <w:t xml:space="preserve">在《中国医药报》、大江网、市政府门户网站、电视台、进行食品药品安全工作动态、食品药品安全知识宣传，使食品药品安全工作有声有色。三是切实抓好从业职员培训工作。20_年共举行食品药品企业负责人和从业职员培训班6期，培训1800余人次。我们还通过组织参加福庐泉杯食品安全知识比赛活动、印发食品药品安全进社区专刊等其他方式，加强食品药品安全宣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推荐市食药监局党建工作述职报告如何写二</w:t>
      </w:r>
    </w:p>
    <w:p>
      <w:pPr>
        <w:ind w:left="0" w:right="0" w:firstLine="560"/>
        <w:spacing w:before="450" w:after="450" w:line="312" w:lineRule="auto"/>
      </w:pPr>
      <w:r>
        <w:rPr>
          <w:rFonts w:ascii="宋体" w:hAnsi="宋体" w:eastAsia="宋体" w:cs="宋体"/>
          <w:color w:val="000"/>
          <w:sz w:val="28"/>
          <w:szCs w:val="28"/>
        </w:rPr>
        <w:t xml:space="preserve">×年以来我任××食药监分局党组成员、副局长、纪检组长、监察室主任，负责分局纪检监察工作，分管市场股工作，协助局长分管党建工作。一年来，在市局领导和分局党组、同志们的关心支持下，认真学习党的十六届四中、五中全会精神努力实践“三个代表”的重要思想，保持共产党员先进性，全面贯彻“以监督为中心，监、帮、促相结合”的工作方针，解放思想、干事创业、扎实工作，为全县食品药品监督管理做了一定的工作。根据市局党组的统一安排以及《党政领导干部考核工作暂行规定》和《国家公务员考核暂行规定》，对××年自己履行岗位职责情况，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领导干部更应该不断加强道德修养的锻炼。自从担任领导干部以来，我始终注重加强主观世界的改造，牢固树立马克思主义的世界观、人生观、价值观，牢固树立正确的权力观、地位观、利益观，保持良好的道德风尚。不管是分管什么工作，我都能从严要求自己，坚持做到“在认认真真学习上要有新进步，在堂堂正正做人上要有新境界，在踏踏实实做事上要有新成效，在清清白白做官上要有新形象”。</w:t>
      </w:r>
    </w:p>
    <w:p>
      <w:pPr>
        <w:ind w:left="0" w:right="0" w:firstLine="560"/>
        <w:spacing w:before="450" w:after="450" w:line="312" w:lineRule="auto"/>
      </w:pPr>
      <w:r>
        <w:rPr>
          <w:rFonts w:ascii="宋体" w:hAnsi="宋体" w:eastAsia="宋体" w:cs="宋体"/>
          <w:color w:val="000"/>
          <w:sz w:val="28"/>
          <w:szCs w:val="28"/>
        </w:rPr>
        <w:t xml:space="preserve">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这一切无不同自己对崇高理想的追求、保持良好的道德情操密切相关。到药监工作以后，我深感自己肩负的责任重大，从不敢有丝毫懈怠，时刻告诫自己要始终把事业和工作摆在首位，把加强凌云食品药品市场的监管做为头等大事来抓。我想不管遇到什么挫折，只要心中信仰是坚定的、精神状态是积极向上的，在局党组一班人的帮助和全局广大干部职工的支持下，就一定能够克服任何困难，去实现既定的奋斗目标。</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一个人综合素质的高低，工作能力的强弱，决定着他能否履行好岗位赋予的职责和完成好上级交给的任务。一年来我主要从以下几个方面提高自己的能力。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一)坚持不懈地加强学习。除积极投身于市局开展的创建学习型机关的活动，按时参加分局党组学习会、支部学习会和分局组织的各类学习教育活动外，尽力挤时间进行自学，向书本学习，上网络学习，在实践中学习，不断充实和提高自己。一是积极参加保持共产党员先进性教育活动重点学习了《保持共产党员先进性教育读本》，精读《党章》、胡锦涛《在新时期保持共产党员先进性专题报告会上的讲话》以及曾庆红、贺国强同志和曹伯纯同志在中央、省委先进性教育活动工作会议上的讲话，打足时间不走过场，学习培训时间达到学时以上，认真做学习笔记，并结合实际工作谈体会，撰写了心得体会篇。</w:t>
      </w:r>
    </w:p>
    <w:p>
      <w:pPr>
        <w:ind w:left="0" w:right="0" w:firstLine="560"/>
        <w:spacing w:before="450" w:after="450" w:line="312" w:lineRule="auto"/>
      </w:pPr>
      <w:r>
        <w:rPr>
          <w:rFonts w:ascii="宋体" w:hAnsi="宋体" w:eastAsia="宋体" w:cs="宋体"/>
          <w:color w:val="000"/>
          <w:sz w:val="28"/>
          <w:szCs w:val="28"/>
        </w:rPr>
        <w:t xml:space="preserve">加深了对“三个代表”重要思想和科学发展观基本内涵和精神实质的理解，明确了新时期共产党员先进性的时代要求，树立全心全意为食品药品服务的群体观。二是加强了党纪政纪知识的学习。重点学习了《中国共产党内监督条例(试行)》、《中国共产党纪律处条例》、《建立健全教育、制度、监督并重的惩治和预防腐败体系实施纲要》以及其它党风廉政建设有关规定，学习了部分反腐倡廉典型案例，观看了《沉沦警示录》、《覆辙之鉴》等警示教育片，进一步筑牢了自己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了法律知识的学习。重点学习了《麻醉药品和精神药品管理条例》、《疫苗流通和预防接种管理条例》、《行政处罚法》等法律法规，依法行政的观念和能力不断增强。四是加强了业务知识的学习。今年顺利地完成了药学本科的函授学习。学习与工作有机结合，需要什么学什么，工作干到哪里学习到哪里，为了胜任检查员的工作，收集整理了检查员认证指导，总结了两年来认证工作经验。五是加强了现代科技知识的学习。重点学习了电子政务基本知识，现已能比较熟练地运用系统办公软件处理各项日常工作。全年共撰写读书笔记近万字，调研文章篇，学述论文篇。</w:t>
      </w:r>
    </w:p>
    <w:p>
      <w:pPr>
        <w:ind w:left="0" w:right="0" w:firstLine="560"/>
        <w:spacing w:before="450" w:after="450" w:line="312" w:lineRule="auto"/>
      </w:pPr>
      <w:r>
        <w:rPr>
          <w:rFonts w:ascii="宋体" w:hAnsi="宋体" w:eastAsia="宋体" w:cs="宋体"/>
          <w:color w:val="000"/>
          <w:sz w:val="28"/>
          <w:szCs w:val="28"/>
        </w:rPr>
        <w:t xml:space="preserve">(二)珍惜团结，着力增进工作合力。工作中能自觉服从组织领导，遵守组织纪律，认真贯彻执行市局党组的各项决定;能顾全事业发展的大局，不计较个人的得失与恩怨，做到个人利益服从整体利益，局部利益服从全局利益;能自觉摆正自身位置，积极主动地当好“班长”的参谋和助手;能与班子其他成员、干部职工真诚相待，相互尊重，相互支持，密切协作;能充分发扬民主，认真坚持民主集中制，和干部职工打成一片，以诚相待，平等相处，精诚团结和带领大家一道工作;能容话、容事、容人，虚心听取各个方面的意见，敢于开展积极的批评与自我批评。和班子成员之间、和干部职工之间关系协调，做到了友好相处、团结共事。</w:t>
      </w:r>
    </w:p>
    <w:p>
      <w:pPr>
        <w:ind w:left="0" w:right="0" w:firstLine="560"/>
        <w:spacing w:before="450" w:after="450" w:line="312" w:lineRule="auto"/>
      </w:pPr>
      <w:r>
        <w:rPr>
          <w:rFonts w:ascii="宋体" w:hAnsi="宋体" w:eastAsia="宋体" w:cs="宋体"/>
          <w:color w:val="000"/>
          <w:sz w:val="28"/>
          <w:szCs w:val="28"/>
        </w:rPr>
        <w:t xml:space="preserve">(三)积极参加党组的各项决策。作为党组成员，一年来，我在党组的领导下，积极发挥自己的主观能动性，围绕创一流业绩，带一流队伍，确保人民群众用药安全有效这一主题，积极开展工作，把执政为民，开创药监工作新局面，塑造良好的药监形象作为自己追求的最高目标。正确运用手中的权利，强化执法为民意识，积极开展研究探索，建言献策。</w:t>
      </w:r>
    </w:p>
    <w:p>
      <w:pPr>
        <w:ind w:left="0" w:right="0" w:firstLine="560"/>
        <w:spacing w:before="450" w:after="450" w:line="312" w:lineRule="auto"/>
      </w:pPr>
      <w:r>
        <w:rPr>
          <w:rFonts w:ascii="宋体" w:hAnsi="宋体" w:eastAsia="宋体" w:cs="宋体"/>
          <w:color w:val="000"/>
          <w:sz w:val="28"/>
          <w:szCs w:val="28"/>
        </w:rPr>
        <w:t xml:space="preserve">我始终把辖区内老百姓用上安全有效的食品药品作为工作的宗旨，牢固树立“大监管”观念。在省、市食药监局的正确领导和分局长的带领下，在当地党委、政府和有关部门的支持和协助，顺利地开展了各项工作：</w:t>
      </w:r>
    </w:p>
    <w:p>
      <w:pPr>
        <w:ind w:left="0" w:right="0" w:firstLine="560"/>
        <w:spacing w:before="450" w:after="450" w:line="312" w:lineRule="auto"/>
      </w:pPr>
      <w:r>
        <w:rPr>
          <w:rFonts w:ascii="宋体" w:hAnsi="宋体" w:eastAsia="宋体" w:cs="宋体"/>
          <w:color w:val="000"/>
          <w:sz w:val="28"/>
          <w:szCs w:val="28"/>
        </w:rPr>
        <w:t xml:space="preserve">(一)坚持教育、制度、监督并重，扎实抓好反腐倡廉工作</w:t>
      </w:r>
    </w:p>
    <w:p>
      <w:pPr>
        <w:ind w:left="0" w:right="0" w:firstLine="560"/>
        <w:spacing w:before="450" w:after="450" w:line="312" w:lineRule="auto"/>
      </w:pPr>
      <w:r>
        <w:rPr>
          <w:rFonts w:ascii="宋体" w:hAnsi="宋体" w:eastAsia="宋体" w:cs="宋体"/>
          <w:color w:val="000"/>
          <w:sz w:val="28"/>
          <w:szCs w:val="28"/>
        </w:rPr>
        <w:t xml:space="preserve">今年在推进党风廉政建设和反腐败工作中，作为纪检监察干部能按照《建立健全教育、制度、监督并重的惩治和预防腐败体系实施纲要》的要求，紧紧围绕党的执政能力建设和全面落实科学发展观，坚持从严治党，维护党的纪律，加大预防力度，狠抓任务落实，推动分局党风廉政建设和反腐败斗争深入开展。抓住机遇，充分利用保持共产党员先进性教育活动这一平台，把保持共产党员先进性教育与学习贯彻《实施纲要》结合起来，同安排，同布署，一起抓。在保持共产党员先进性教育活动一开始，就把《实施纲要》列为先进性教育学习动员阶段的重要必读内容，主动与县委保持共产党员先进性教育活动办公室沟通、协调，进一步深化学习《实施纲要》。</w:t>
      </w:r>
    </w:p>
    <w:p>
      <w:pPr>
        <w:ind w:left="0" w:right="0" w:firstLine="560"/>
        <w:spacing w:before="450" w:after="450" w:line="312" w:lineRule="auto"/>
      </w:pPr>
      <w:r>
        <w:rPr>
          <w:rFonts w:ascii="宋体" w:hAnsi="宋体" w:eastAsia="宋体" w:cs="宋体"/>
          <w:color w:val="000"/>
          <w:sz w:val="28"/>
          <w:szCs w:val="28"/>
        </w:rPr>
        <w:t xml:space="preserve">为贯彻落实中央《建立健全教育、制度、监督并重的惩治和预防腐败体系实施纲要》，按照市局和县委的要求，紧紧抓住教育、制度、监督三个关健环节：一是加强廉政教育。为了促进干部职工自觉遵守廉洁从政方面的各项规定，增强廉洁自律意识和拒腐防变能力，正确行使手中的权力，努力实践“三个代表”的重要思想，结合开展的保持党员先进性教育活动，认真组织全体执法人员学习了《领导干部廉洁从政手册》，为干部职工绷紧廉洁自律这根弦提供积极帮助。</w:t>
      </w:r>
    </w:p>
    <w:p>
      <w:pPr>
        <w:ind w:left="0" w:right="0" w:firstLine="560"/>
        <w:spacing w:before="450" w:after="450" w:line="312" w:lineRule="auto"/>
      </w:pPr>
      <w:r>
        <w:rPr>
          <w:rFonts w:ascii="宋体" w:hAnsi="宋体" w:eastAsia="宋体" w:cs="宋体"/>
          <w:color w:val="000"/>
          <w:sz w:val="28"/>
          <w:szCs w:val="28"/>
        </w:rPr>
        <w:t xml:space="preserve">对新进人员进行廉政教育谈话，把行政执法机关的执法纪律“十二个不准”、“八条禁令”等对新进人员解释，增强他们在工作中抵御腐败的自觉性。二是加强制度建设。建立了政务公开制度、行政执法责任制、首问负责制、错案责任追究制等，做到了各项工作有章可循，增强了工作的透明度;三是依托社会力量深入开展党风廉政建设和反腐败工作。根据全县监管对像的特点开展“进医疗机构、进药厂、进公司、进药店、进家庭”的廉政文化“五进”活动，将廉政文化教育融入社会使反腐倡廉深入人心在全县监管和被监管人群中形成“人人思廉、人人讲廉、人人保廉、人人促廉”的廉政文化氛围。</w:t>
      </w:r>
    </w:p>
    <w:p>
      <w:pPr>
        <w:ind w:left="0" w:right="0" w:firstLine="560"/>
        <w:spacing w:before="450" w:after="450" w:line="312" w:lineRule="auto"/>
      </w:pPr>
      <w:r>
        <w:rPr>
          <w:rFonts w:ascii="宋体" w:hAnsi="宋体" w:eastAsia="宋体" w:cs="宋体"/>
          <w:color w:val="000"/>
          <w:sz w:val="28"/>
          <w:szCs w:val="28"/>
        </w:rPr>
        <w:t xml:space="preserve">早在年初，分局党组在保持共产党员先进性教育活动中就针对本局机关存在的工作效能不高的实际情况进行分析、疏理、查找问题，发现主要原因是干部职工中普遍缺乏危机意识和责任意识，导致工作原动力不强，主动性不足;后有又专门向机关各部门和管理相对人发放意见征求表多份，共征求到条具体意见，主要集中在多为企业提供指导服务，加强整治力度，进一步净化药品市场等方面，我局将这些意见建议在全体工作人员会议上进行通报，要求各股室认真对照检查，自我反思;注意抓了干部职工苗头性、倾向性的问题，及时靠上去做工作，化解矛盾，理顺关系，做好说教工作。为全局形成积极向上，团结互助的团队精神作出了自己的努力。</w:t>
      </w:r>
    </w:p>
    <w:p>
      <w:pPr>
        <w:ind w:left="0" w:right="0" w:firstLine="560"/>
        <w:spacing w:before="450" w:after="450" w:line="312" w:lineRule="auto"/>
      </w:pPr>
      <w:r>
        <w:rPr>
          <w:rFonts w:ascii="宋体" w:hAnsi="宋体" w:eastAsia="宋体" w:cs="宋体"/>
          <w:color w:val="000"/>
          <w:sz w:val="28"/>
          <w:szCs w:val="28"/>
        </w:rPr>
        <w:t xml:space="preserve">(二)精心组织、明确职责，全面深入落实党风廉政建设责任制</w:t>
      </w:r>
    </w:p>
    <w:p>
      <w:pPr>
        <w:ind w:left="0" w:right="0" w:firstLine="560"/>
        <w:spacing w:before="450" w:after="450" w:line="312" w:lineRule="auto"/>
      </w:pPr>
      <w:r>
        <w:rPr>
          <w:rFonts w:ascii="宋体" w:hAnsi="宋体" w:eastAsia="宋体" w:cs="宋体"/>
          <w:color w:val="000"/>
          <w:sz w:val="28"/>
          <w:szCs w:val="28"/>
        </w:rPr>
        <w:t xml:space="preserve">按照“两手抓、两手都要硬”的工作方针，我始终把党风廉政建设工作摆在突出位置，作为一件大事常抓不懈。坚持抓关键，重实效，创造性地落实党组统一领导，纪检组织协调，部门各负其责，依靠群众参与和支持的反腐败领导体制和工作机制，有力地推动了党风廉政建设的深入开展。主要抓好以下四点工作：</w:t>
      </w:r>
    </w:p>
    <w:p>
      <w:pPr>
        <w:ind w:left="0" w:right="0" w:firstLine="560"/>
        <w:spacing w:before="450" w:after="450" w:line="312" w:lineRule="auto"/>
      </w:pPr>
      <w:r>
        <w:rPr>
          <w:rFonts w:ascii="宋体" w:hAnsi="宋体" w:eastAsia="宋体" w:cs="宋体"/>
          <w:color w:val="000"/>
          <w:sz w:val="28"/>
          <w:szCs w:val="28"/>
        </w:rPr>
        <w:t xml:space="preserve">一是精心组织领导。区、市食药监局坚持将落实责任制作为党政一项重要工作来抓，要求各直属单位要把廉政建设纳入重要工作日程，同改革发展稳定的各项工作紧密结合，把反腐倡廉工作与日常监管和各项业务工作一起部署、一起落实、一起检查、一起考核，一起推进。县委、县政府主要领导多次过问党风廉政建设工作，及时听取有关纪检监察工作的情况汇报，还多次在有关会议上对我分局党风廉政建设和反腐败工作提出要求。月日，召开了分局工作会议，专门安排部署了××年的党风廉政建设和反腐败工作;按照《建立健全教育、制度、监督并重的惩治和预防腐败体系实施纲要》的要求，研究部署××年工作任务，抢抓机遇，狠抓落实，推动全分局反腐倡廉宣传教育工作上新台阶，出新成果，显新成效。</w:t>
      </w:r>
    </w:p>
    <w:p>
      <w:pPr>
        <w:ind w:left="0" w:right="0" w:firstLine="560"/>
        <w:spacing w:before="450" w:after="450" w:line="312" w:lineRule="auto"/>
      </w:pPr>
      <w:r>
        <w:rPr>
          <w:rFonts w:ascii="宋体" w:hAnsi="宋体" w:eastAsia="宋体" w:cs="宋体"/>
          <w:color w:val="000"/>
          <w:sz w:val="28"/>
          <w:szCs w:val="28"/>
        </w:rPr>
        <w:t xml:space="preserve">二是明确责任主体，落实领导责任。建立了由党组书记胡洪进同志任组长的党风廉政建设责任制工作领导小组，进一步明确了“一把手”在落实党风廉政建设责任制领导体系中第一责任人的地位突出了“一把手”抓和抓“一把手”，较好地发挥了“一把手”在落实党风廉政建设责任制中的作用。并提出三点要求⒈切实担负起责任，认真解决党风廉政建设中存在的突出问题，以反腐倡廉的实际成果取信于民。⒉把党风廉政建设落实到机关作风转变上去。⒊把党风廉政建设落实到领导干部率先垂范上去。</w:t>
      </w:r>
    </w:p>
    <w:p>
      <w:pPr>
        <w:ind w:left="0" w:right="0" w:firstLine="560"/>
        <w:spacing w:before="450" w:after="450" w:line="312" w:lineRule="auto"/>
      </w:pPr>
      <w:r>
        <w:rPr>
          <w:rFonts w:ascii="宋体" w:hAnsi="宋体" w:eastAsia="宋体" w:cs="宋体"/>
          <w:color w:val="000"/>
          <w:sz w:val="28"/>
          <w:szCs w:val="28"/>
        </w:rPr>
        <w:t xml:space="preserve">三是构筑责任体系，量化任务目标。将党风廉政建设和反腐败工作任务分解到分局各股室。</w:t>
      </w:r>
    </w:p>
    <w:p>
      <w:pPr>
        <w:ind w:left="0" w:right="0" w:firstLine="560"/>
        <w:spacing w:before="450" w:after="450" w:line="312" w:lineRule="auto"/>
      </w:pPr>
      <w:r>
        <w:rPr>
          <w:rFonts w:ascii="宋体" w:hAnsi="宋体" w:eastAsia="宋体" w:cs="宋体"/>
          <w:color w:val="000"/>
          <w:sz w:val="28"/>
          <w:szCs w:val="28"/>
        </w:rPr>
        <w:t xml:space="preserve">四是采取抓关键环节，严格责任追究。落实责任制，追究是关键。如果因为履行党风廉政建设责任不到位，而使分管股室出现大案要案，就要严格按照《广西壮族自治区食药监局党风廉政建设责任追究实施办法试行》的规定，追究领导责任。</w:t>
      </w:r>
    </w:p>
    <w:p>
      <w:pPr>
        <w:ind w:left="0" w:right="0" w:firstLine="560"/>
        <w:spacing w:before="450" w:after="450" w:line="312" w:lineRule="auto"/>
      </w:pPr>
      <w:r>
        <w:rPr>
          <w:rFonts w:ascii="宋体" w:hAnsi="宋体" w:eastAsia="宋体" w:cs="宋体"/>
          <w:color w:val="000"/>
          <w:sz w:val="28"/>
          <w:szCs w:val="28"/>
        </w:rPr>
        <w:t xml:space="preserve">(三)监、帮、促相结合，食品药品市场秩序进一步规范。</w:t>
      </w:r>
    </w:p>
    <w:p>
      <w:pPr>
        <w:ind w:left="0" w:right="0" w:firstLine="560"/>
        <w:spacing w:before="450" w:after="450" w:line="312" w:lineRule="auto"/>
      </w:pPr>
      <w:r>
        <w:rPr>
          <w:rFonts w:ascii="宋体" w:hAnsi="宋体" w:eastAsia="宋体" w:cs="宋体"/>
          <w:color w:val="000"/>
          <w:sz w:val="28"/>
          <w:szCs w:val="28"/>
        </w:rPr>
        <w:t xml:space="preserve">⒈开展县以下药品零售企业认证工作。为了使我县认证工作顺利进行，结合我县的实际情况，开展对县以下药品零售企业认证工作。一是召集县以下药品零售企业各业主进行动员以及宣传有关国家对认证的有关规定。二是对各药店的质量负责人(或质管员)的培训，参加并授课二期个课时，培训内容包括：认证条款，药品法律、法规、药店质量管理制度等，管理程序、岗位职责等。三是完成对各药店进行现场指导，包括对有关表格的正确填写，药店陈列药品的分类摆放，及验收员对药品的验收，养护员对陈列药品的养护、管理。经过现场指导，至月止，全县通过现场认证检查家，已申报尚未现场认证检查家。</w:t>
      </w:r>
    </w:p>
    <w:p>
      <w:pPr>
        <w:ind w:left="0" w:right="0" w:firstLine="560"/>
        <w:spacing w:before="450" w:after="450" w:line="312" w:lineRule="auto"/>
      </w:pPr>
      <w:r>
        <w:rPr>
          <w:rFonts w:ascii="宋体" w:hAnsi="宋体" w:eastAsia="宋体" w:cs="宋体"/>
          <w:color w:val="000"/>
          <w:sz w:val="28"/>
          <w:szCs w:val="28"/>
        </w:rPr>
        <w:t xml:space="preserve">⒉对县制药厂通过后追踪监督检查。根据分局的工作部署，××年月日至月日，按照的相关要求，组织对广西壮族自治区××制药厂的原辅料库、制剂车间、提取车间、质检室及成品库等进行全面检查。发现以下问题：⒈从事药品生产的各级人员按规定规范培训和考核效果不理想;⒉生产车间温、湿度记录不全;⒊生产设备、质检室设备及监测设备使用、养护、维修记录不全。对检查中发现问题，责令其限期整改，并对制药厂各岗位相关人员进行再教育，进一步提高人员的法律意识以及相关知识。</w:t>
      </w:r>
    </w:p>
    <w:p>
      <w:pPr>
        <w:ind w:left="0" w:right="0" w:firstLine="560"/>
        <w:spacing w:before="450" w:after="450" w:line="312" w:lineRule="auto"/>
      </w:pPr>
      <w:r>
        <w:rPr>
          <w:rFonts w:ascii="宋体" w:hAnsi="宋体" w:eastAsia="宋体" w:cs="宋体"/>
          <w:color w:val="000"/>
          <w:sz w:val="28"/>
          <w:szCs w:val="28"/>
        </w:rPr>
        <w:t xml:space="preserve">⒊加强药品日常监督管理工作。本年度参与药品日常监督检查次，检查单位共个，其中医疗机构家(不含村医)、药品批发企业家、药品生产企业家、个体诊所和村卫生室家，药店个，农贸市场流动摊点头个，查出违法案件件，其中现场处罚家罚款元。立案件，罚款元，没收违法所得元，有力地打击了制售假劣药品的违法行为。</w:t>
      </w:r>
    </w:p>
    <w:p>
      <w:pPr>
        <w:ind w:left="0" w:right="0" w:firstLine="560"/>
        <w:spacing w:before="450" w:after="450" w:line="312" w:lineRule="auto"/>
      </w:pPr>
      <w:r>
        <w:rPr>
          <w:rFonts w:ascii="宋体" w:hAnsi="宋体" w:eastAsia="宋体" w:cs="宋体"/>
          <w:color w:val="000"/>
          <w:sz w:val="28"/>
          <w:szCs w:val="28"/>
        </w:rPr>
        <w:t xml:space="preserve">⒋较好地完成药品抽验工作。根据区食品局有关药品抽验工作要求，组织对各药品经营企业及药品使用单位进行抽样，在规定时间内完成日常监督抽验工作。共抽样个品种，完成抽样计划。有个品种检验不合格，不合格率为。</w:t>
      </w:r>
    </w:p>
    <w:p>
      <w:pPr>
        <w:ind w:left="0" w:right="0" w:firstLine="560"/>
        <w:spacing w:before="450" w:after="450" w:line="312" w:lineRule="auto"/>
      </w:pPr>
      <w:r>
        <w:rPr>
          <w:rFonts w:ascii="宋体" w:hAnsi="宋体" w:eastAsia="宋体" w:cs="宋体"/>
          <w:color w:val="000"/>
          <w:sz w:val="28"/>
          <w:szCs w:val="28"/>
        </w:rPr>
        <w:t xml:space="preserve">⒌加强对药品经营企业实施监督。为了加强对已通过认证的药品经营企业的监督，对县城个连锁店和个单体药店按条款进行现场检查，检查普遍存在：⒈药品拆零不规范，记录不全;⒉处方药凭处方销售未能做到;⒊上岗工作人员工作时未佩带胸卡等现象。</w:t>
      </w:r>
    </w:p>
    <w:p>
      <w:pPr>
        <w:ind w:left="0" w:right="0" w:firstLine="560"/>
        <w:spacing w:before="450" w:after="450" w:line="312" w:lineRule="auto"/>
      </w:pPr>
      <w:r>
        <w:rPr>
          <w:rFonts w:ascii="宋体" w:hAnsi="宋体" w:eastAsia="宋体" w:cs="宋体"/>
          <w:color w:val="000"/>
          <w:sz w:val="28"/>
          <w:szCs w:val="28"/>
        </w:rPr>
        <w:t xml:space="preserve">⒍积极推进农村药品“两网”建设。一是加强农村药品监管网络建设。为保证农村药品两网建设顺利进行，建立健全县、乡(镇)、村药品监管网络，形成了由政府统一领导，各部门通力协作，社会各界全面参与的县、乡(镇)、村药品监管体系，呈现出“政府架桥，多方参与，整体联动，齐抓共管”的新局面。二是完善药品供应配送体系。在遵循市场规律的前提下，以药品监管相对人对药品配送企业的质量保证、方便快捷、价格合理等为评价依据，确定了我县的“层级药品供应体系”，即：“一心”公司、“龙康”公司、北海华辰公司等为县、乡(镇)药品配送企业，××医药责任有限公司为村、屯药品配送企业。</w:t>
      </w:r>
    </w:p>
    <w:p>
      <w:pPr>
        <w:ind w:left="0" w:right="0" w:firstLine="560"/>
        <w:spacing w:before="450" w:after="450" w:line="312" w:lineRule="auto"/>
      </w:pPr>
      <w:r>
        <w:rPr>
          <w:rFonts w:ascii="宋体" w:hAnsi="宋体" w:eastAsia="宋体" w:cs="宋体"/>
          <w:color w:val="000"/>
          <w:sz w:val="28"/>
          <w:szCs w:val="28"/>
        </w:rPr>
        <w:t xml:space="preserve">形成了辖区药品来得清、去得明的药品配送网络。三是推进医疗机构“规范药房”建设。为了规范医疗机构药品使用行为，组织了在全县医疗机构开展创建“规范药房”建设的活动，制定了《××“规范药房”建设标准》、《××医疗机构“规范药房”检查评定标准》、《××医疗机构“规范药房”管理办法》，规范医疗机构药品质量管理行为，提高医疗机构相关人员的药品质量意识，健全药品质量管理制度，完善药品质量管理的设施和设备，提升医疗机构从药人员的服务水平，保证药品质量，保障群众“终端”用药的安全有效。目前已有个医疗机构药房基本达到了“规范药房”的要求。</w:t>
      </w:r>
    </w:p>
    <w:p>
      <w:pPr>
        <w:ind w:left="0" w:right="0" w:firstLine="560"/>
        <w:spacing w:before="450" w:after="450" w:line="312" w:lineRule="auto"/>
      </w:pPr>
      <w:r>
        <w:rPr>
          <w:rFonts w:ascii="宋体" w:hAnsi="宋体" w:eastAsia="宋体" w:cs="宋体"/>
          <w:color w:val="000"/>
          <w:sz w:val="28"/>
          <w:szCs w:val="28"/>
        </w:rPr>
        <w:t xml:space="preserve">⒏食品药品专项行动。一是针对“打击非法回收药品、非法添加药品、非法利用邮政渠道邮递假劣药品”、“整顿和规范中药材专业市场、饮片生产经营秩序”、“对各类药品展示活动监督检查”的专项行动要求，制定全年检查计划。参加对县人民医院、中医院、逻楼卫生院等家医疗机构，县医药公司、同仁药堂、德全乐药店等家药品零售企业、各乡镇集贸市场检查，查获无证销售中药饮片二起，并已对其违法行为采取当场处罚措施。二是加强对旅游景点、汽车站、农贸市场等场所的检查，坚决取缔并严肃查处非法收购药品、无证销售中药材、擅自张贴药品小广告、巧立名目名目推销药品等违法违规行为;三是加强对旅游接待宾馆、药店、个体诊所、厂校医务室等用药单位的检查，严厉打击和防止不法分子利用节假日制售假劣药品的违法犯罪行为;重点对未经批准的违法药品展示活动进行查处，确保人民群众用药安全有效。</w:t>
      </w:r>
    </w:p>
    <w:p>
      <w:pPr>
        <w:ind w:left="0" w:right="0" w:firstLine="560"/>
        <w:spacing w:before="450" w:after="450" w:line="312" w:lineRule="auto"/>
      </w:pPr>
      <w:r>
        <w:rPr>
          <w:rFonts w:ascii="宋体" w:hAnsi="宋体" w:eastAsia="宋体" w:cs="宋体"/>
          <w:color w:val="000"/>
          <w:sz w:val="28"/>
          <w:szCs w:val="28"/>
        </w:rPr>
        <w:t xml:space="preserve">做为一名党的领导干部，我深刻认识到廉洁奉公、勤政为民的重要性，常怀律己之心，增强自律意识，做到自重、自警、自励，清正自守，不该拿的东西不拿，不该去的地方不去，不该做的事情不做，保持一名共产党员清正廉洁的本色。一年来，我一是深入学习贯彻党内两个《条例》，认真学习各级党组织关于党风廉政建设的有关规定，始终牢记立党为公、执政为民的宗旨，发扬艰苦奋斗的优良传统，严格执行党政领导干部党风廉政建设责任制的各项规定，自觉抵制不正之风，不断提高政治鉴别力和拒腐防变的能力。</w:t>
      </w:r>
    </w:p>
    <w:p>
      <w:pPr>
        <w:ind w:left="0" w:right="0" w:firstLine="560"/>
        <w:spacing w:before="450" w:after="450" w:line="312" w:lineRule="auto"/>
      </w:pPr>
      <w:r>
        <w:rPr>
          <w:rFonts w:ascii="宋体" w:hAnsi="宋体" w:eastAsia="宋体" w:cs="宋体"/>
          <w:color w:val="000"/>
          <w:sz w:val="28"/>
          <w:szCs w:val="28"/>
        </w:rPr>
        <w:t xml:space="preserve">严格按照胡锦涛提出的为官务实、清廉的要求，切实转变作风，真正做到权为民所用，情为民所系，利为民所谋，始终做到重事业、淡名利，坚持讲真话、办实事、求实效。二是我认识到要搞好廉洁从政，不但要加强自身廉政建设，更要管好身边人。我坚持把日常工作和党风廉政建设结合起来，认真做好分管股室廉政建设，利用召开会议和深入基层调研等机会，向党员干部进行廉政教育，通过建立健全各种管理制度，约束和规范工作人员言行。三是工作中坚持以身作则，在深入基层工作时，从不搞特殊化，不讲排场，一律吃工作餐。</w:t>
      </w:r>
    </w:p>
    <w:p>
      <w:pPr>
        <w:ind w:left="0" w:right="0" w:firstLine="560"/>
        <w:spacing w:before="450" w:after="450" w:line="312" w:lineRule="auto"/>
      </w:pPr>
      <w:r>
        <w:rPr>
          <w:rFonts w:ascii="宋体" w:hAnsi="宋体" w:eastAsia="宋体" w:cs="宋体"/>
          <w:color w:val="000"/>
          <w:sz w:val="28"/>
          <w:szCs w:val="28"/>
        </w:rPr>
        <w:t xml:space="preserve">四是经常教育和提醒工作人员，无论在任何情况下都能稳得住心神、抗得住诱惑、经得起考验。五是牢固树立为民意识，自觉强化“万事民为先”，切实做到了群众的利益放在第一位，保持了党员干部高尚的道德追求。在事关群众利益的食品药品质量等问题上，决不回避，做到件件有落实，事事有回应。充分利用了人民赋予的权力，真正为党和人民服好务，接受广大群众的监督，赢得他们的拥护和支持。</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与党和人民的要求还存在一定的差距和不足：一是政治和业务学习抓的不够。主要精力针对于实际工作，对政治和业务学习的重视不够。二是业务水平和执法能力待于不断提高。虽然狠抓业务学习，认真学习掌握“一法两条”和《药品监督行政处罚程序规定》、《药品监督行政执法文书规范》等有关知识，但与实际工作的要求仍有一定差距，需要继续加强学习。三是要进一步增强求真务实精神，把各项工作落到实处;四是要继续在开拓创新上下功夫，结合新形势、新任务和工作新特点，探索工作新形式、新办法和新途径。在今后的工作中，自己要努力克服和改正缺点和不足，以便更好地完成党和人民交给的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推荐市食药监局党建工作述职报告如何写三</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精神，按照县委、县政府和省、市食品药品监督管理局的决策部署要求，围绕全县经济发展大局，以确保全县群众的饮食用药安全为中心，以创建省级食品药品安全示范县为抓手，着力保安全、促发展、创特色，加快餐饮服务食品安全监管职能调整，进一步创新食品药品安全监管方式，不断提高科学监管能力和水平，为“人家”幸福工程建设提供可靠的饮食用药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保障安全：做到“五个零”，即重大食品药品安全事故零发生，特殊药品零流弊，行政诉讼零案件，行政复议零撤改，干部队伍零违纪。</w:t>
      </w:r>
    </w:p>
    <w:p>
      <w:pPr>
        <w:ind w:left="0" w:right="0" w:firstLine="560"/>
        <w:spacing w:before="450" w:after="450" w:line="312" w:lineRule="auto"/>
      </w:pPr>
      <w:r>
        <w:rPr>
          <w:rFonts w:ascii="宋体" w:hAnsi="宋体" w:eastAsia="宋体" w:cs="宋体"/>
          <w:color w:val="000"/>
          <w:sz w:val="28"/>
          <w:szCs w:val="28"/>
        </w:rPr>
        <w:t xml:space="preserve">促进发展：全力服务产业发展，加大对企业指导培训、强化企业质量管理，实施企业新的药品经营质量管理规范改造等措施，促进产业和企业持续健康发展。</w:t>
      </w:r>
    </w:p>
    <w:p>
      <w:pPr>
        <w:ind w:left="0" w:right="0" w:firstLine="560"/>
        <w:spacing w:before="450" w:after="450" w:line="312" w:lineRule="auto"/>
      </w:pPr>
      <w:r>
        <w:rPr>
          <w:rFonts w:ascii="宋体" w:hAnsi="宋体" w:eastAsia="宋体" w:cs="宋体"/>
          <w:color w:val="000"/>
          <w:sz w:val="28"/>
          <w:szCs w:val="28"/>
        </w:rPr>
        <w:t xml:space="preserve">创建特色：以创建食品药品安全示范县为契机，创新食品药品监管工作思路，积极探索食品药品监管长效机制，力争在餐饮服务上创建出示范特色项目，在提高稽查办案效率上力争有较大突破。</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理顺餐饮服务监管体制。加强与县政府的请示汇报，加大与相关部门的沟通联系，争取3月中旬前完成食品综合协调和餐饮服务食品安全、保健品、化妆品监管职能转换的交接工作，5月底前完成办公场所、人员补充等基础设施建设工作，确保机构正常履行新职。</w:t>
      </w:r>
    </w:p>
    <w:p>
      <w:pPr>
        <w:ind w:left="0" w:right="0" w:firstLine="560"/>
        <w:spacing w:before="450" w:after="450" w:line="312" w:lineRule="auto"/>
      </w:pPr>
      <w:r>
        <w:rPr>
          <w:rFonts w:ascii="宋体" w:hAnsi="宋体" w:eastAsia="宋体" w:cs="宋体"/>
          <w:color w:val="000"/>
          <w:sz w:val="28"/>
          <w:szCs w:val="28"/>
        </w:rPr>
        <w:t xml:space="preserve">2、争取示范县创建项目。加强与省、市局的沟通联系，做好创建项目的各项准备工作，及时提交相关请示及创建方案。</w:t>
      </w:r>
    </w:p>
    <w:p>
      <w:pPr>
        <w:ind w:left="0" w:right="0" w:firstLine="560"/>
        <w:spacing w:before="450" w:after="450" w:line="312" w:lineRule="auto"/>
      </w:pPr>
      <w:r>
        <w:rPr>
          <w:rFonts w:ascii="宋体" w:hAnsi="宋体" w:eastAsia="宋体" w:cs="宋体"/>
          <w:color w:val="000"/>
          <w:sz w:val="28"/>
          <w:szCs w:val="28"/>
        </w:rPr>
        <w:t xml:space="preserve">3、加强药械日常监管。加大对基药配送企业资质、质量保障、配送条件、采购渠道、药品进库验收等情况的监督检查，实现基本药物全品种电子监管、全覆盖抽检和全过程监管;加大新版《药品经营质量管理规范》、《医疗机构药品监督管理办法》(试行)和医疗器械质量考核体系的分类指导及培训帮扶工作，规范涉药单位质量管理行为，确保药械企业及使用单位日常监督覆盖率100%，gsp跟踪检查覆盖率100%;加强特殊药品、高风险器械、计生器具及含麻黄碱类复方制剂质量监管，杜绝特药流弊现象发生;进一步做好药械、保化品广告监测和案件移送工作;至少组织开展1次以上的相关领域的药械专项整治工作。</w:t>
      </w:r>
    </w:p>
    <w:p>
      <w:pPr>
        <w:ind w:left="0" w:right="0" w:firstLine="560"/>
        <w:spacing w:before="450" w:after="450" w:line="312" w:lineRule="auto"/>
      </w:pPr>
      <w:r>
        <w:rPr>
          <w:rFonts w:ascii="宋体" w:hAnsi="宋体" w:eastAsia="宋体" w:cs="宋体"/>
          <w:color w:val="000"/>
          <w:sz w:val="28"/>
          <w:szCs w:val="28"/>
        </w:rPr>
        <w:t xml:space="preserve">4、夯实保化品监管基础。开展保化品监管调研，摸清底数，建立档案，实施保健食品经营者备案制度。组织召开相对人会议，传递法律法规知识和政策信息，督促经营单位建立供应商资质审核和索证索票管理制度，努力提高市场规范化程度。</w:t>
      </w:r>
    </w:p>
    <w:p>
      <w:pPr>
        <w:ind w:left="0" w:right="0" w:firstLine="560"/>
        <w:spacing w:before="450" w:after="450" w:line="312" w:lineRule="auto"/>
      </w:pPr>
      <w:r>
        <w:rPr>
          <w:rFonts w:ascii="宋体" w:hAnsi="宋体" w:eastAsia="宋体" w:cs="宋体"/>
          <w:color w:val="000"/>
          <w:sz w:val="28"/>
          <w:szCs w:val="28"/>
        </w:rPr>
        <w:t xml:space="preserve">5、抓好餐饮服务食品监管。加强餐饮服务食品安全监管，100%建立完善全县餐饮单位基本信息档案;加大餐饮市场准入管理，组织法律法规和政策信息培训，培训率100%;开展小餐饮规范管理工作，突出抓好学校周边、旅游景点、重要街道、窗口地带等重点区域小餐饮点规范整治工作，监管覆盖率达到50%以上;认真做好重大活动餐饮安全保障工作，深化餐饮服务食品安全量化分级管理，学校食堂和大中型以上餐饮单位量化分级管理率100%。</w:t>
      </w:r>
    </w:p>
    <w:p>
      <w:pPr>
        <w:ind w:left="0" w:right="0" w:firstLine="560"/>
        <w:spacing w:before="450" w:after="450" w:line="312" w:lineRule="auto"/>
      </w:pPr>
      <w:r>
        <w:rPr>
          <w:rFonts w:ascii="宋体" w:hAnsi="宋体" w:eastAsia="宋体" w:cs="宋体"/>
          <w:color w:val="000"/>
          <w:sz w:val="28"/>
          <w:szCs w:val="28"/>
        </w:rPr>
        <w:t xml:space="preserve">6、创建食品药品安全示范县。抓好药品安全责任体系、诚信体系、风险防控体系和社会监督体系的建设，有针对性的开展食品药品安全示范街、示范店和规范药房的创建工作，建立健全药械生产、经营和使用单位诚信档案，严格实施“黑名单”制度，争取在20xx年通过省级食品药品安全示范县的验收。</w:t>
      </w:r>
    </w:p>
    <w:p>
      <w:pPr>
        <w:ind w:left="0" w:right="0" w:firstLine="560"/>
        <w:spacing w:before="450" w:after="450" w:line="312" w:lineRule="auto"/>
      </w:pPr>
      <w:r>
        <w:rPr>
          <w:rFonts w:ascii="宋体" w:hAnsi="宋体" w:eastAsia="宋体" w:cs="宋体"/>
          <w:color w:val="000"/>
          <w:sz w:val="28"/>
          <w:szCs w:val="28"/>
        </w:rPr>
        <w:t xml:space="preserve">7、加大稽查办案力度。加强与公安部门的行刑衔接配合和与邮政部门的沟通协调，建立刑事案件的移送和利用邮政渠道寄递假劣药品快速查处机制，积极研判和整合各类涉案信息，提高稽查办案的科学性。依法严厉打击危害群众饮食用药安全的突出问题，重点打击餐饮服务环节违法添加和滥用食品添加剂、保健食品违法添加化学药物成分、化妆品违法使用禁限用物质和制售假劣药品、医疗器械等违法行为。大力整治不合格大型医疗器械和植入类等高风险医疗器械案件。</w:t>
      </w:r>
    </w:p>
    <w:p>
      <w:pPr>
        <w:ind w:left="0" w:right="0" w:firstLine="560"/>
        <w:spacing w:before="450" w:after="450" w:line="312" w:lineRule="auto"/>
      </w:pPr>
      <w:r>
        <w:rPr>
          <w:rFonts w:ascii="宋体" w:hAnsi="宋体" w:eastAsia="宋体" w:cs="宋体"/>
          <w:color w:val="000"/>
          <w:sz w:val="28"/>
          <w:szCs w:val="28"/>
        </w:rPr>
        <w:t xml:space="preserve">8、强化技术支撑能力建设。按照市局要求，结合本县实际，抓好食品药品快检室标准化建设，加强检验技术人才培养，努力建成高质量的食品药品快检机构，提升技术支撑能力，提高食品药品监督抽验工作的靶向性和初筛能力。</w:t>
      </w:r>
    </w:p>
    <w:p>
      <w:pPr>
        <w:ind w:left="0" w:right="0" w:firstLine="560"/>
        <w:spacing w:before="450" w:after="450" w:line="312" w:lineRule="auto"/>
      </w:pPr>
      <w:r>
        <w:rPr>
          <w:rFonts w:ascii="宋体" w:hAnsi="宋体" w:eastAsia="宋体" w:cs="宋体"/>
          <w:color w:val="000"/>
          <w:sz w:val="28"/>
          <w:szCs w:val="28"/>
        </w:rPr>
        <w:t xml:space="preserve">9、加强药品不良反应、器械不良事件监测。加强与卫生部门的联系，健全乡镇监测网络，落实不良反应监测目标考核;认真做好药械监测的技术培训和指导工作，不断提高报告数量和报告质量，突破新的、严重的不良反应报告例数。</w:t>
      </w:r>
    </w:p>
    <w:p>
      <w:pPr>
        <w:ind w:left="0" w:right="0" w:firstLine="560"/>
        <w:spacing w:before="450" w:after="450" w:line="312" w:lineRule="auto"/>
      </w:pPr>
      <w:r>
        <w:rPr>
          <w:rFonts w:ascii="宋体" w:hAnsi="宋体" w:eastAsia="宋体" w:cs="宋体"/>
          <w:color w:val="000"/>
          <w:sz w:val="28"/>
          <w:szCs w:val="28"/>
        </w:rPr>
        <w:t xml:space="preserve">10、加强监管信息化建设。加强药品电子监管工作，辖区内经营环节基药核注核销率100%;药品批发企业“两码合一、数据实时上传”的覆盖率100%;无菌器械经营企业产品购销情况建档率100%;“中国药品电子监管网”登陆使用率达到月均30人次以上;省局药品安全地理信息系统和其它应用系统的信息录入及时、准确、完整。</w:t>
      </w:r>
    </w:p>
    <w:p>
      <w:pPr>
        <w:ind w:left="0" w:right="0" w:firstLine="560"/>
        <w:spacing w:before="450" w:after="450" w:line="312" w:lineRule="auto"/>
      </w:pPr>
      <w:r>
        <w:rPr>
          <w:rFonts w:ascii="宋体" w:hAnsi="宋体" w:eastAsia="宋体" w:cs="宋体"/>
          <w:color w:val="000"/>
          <w:sz w:val="28"/>
          <w:szCs w:val="28"/>
        </w:rPr>
        <w:t xml:space="preserve">11、加强和完善应急管理制度建设。制定餐饮服务食品安全、保健食品、化妆品安全突发事件应急预案，组织开展餐饮食品安全事故应急处置演练，提高应急处置能力。</w:t>
      </w:r>
    </w:p>
    <w:p>
      <w:pPr>
        <w:ind w:left="0" w:right="0" w:firstLine="560"/>
        <w:spacing w:before="450" w:after="450" w:line="312" w:lineRule="auto"/>
      </w:pPr>
      <w:r>
        <w:rPr>
          <w:rFonts w:ascii="宋体" w:hAnsi="宋体" w:eastAsia="宋体" w:cs="宋体"/>
          <w:color w:val="000"/>
          <w:sz w:val="28"/>
          <w:szCs w:val="28"/>
        </w:rPr>
        <w:t xml:space="preserve">12、加强食品药品科普宣传。继续加大食品药品安全科普宣传和从业人员培训力度，提高公众参与意识和企业诚信意识，营造社会监管氛围。抓好12331举报投诉电话的处置工作。</w:t>
      </w:r>
    </w:p>
    <w:p>
      <w:pPr>
        <w:ind w:left="0" w:right="0" w:firstLine="560"/>
        <w:spacing w:before="450" w:after="450" w:line="312" w:lineRule="auto"/>
      </w:pPr>
      <w:r>
        <w:rPr>
          <w:rFonts w:ascii="宋体" w:hAnsi="宋体" w:eastAsia="宋体" w:cs="宋体"/>
          <w:color w:val="000"/>
          <w:sz w:val="28"/>
          <w:szCs w:val="28"/>
        </w:rPr>
        <w:t xml:space="preserve">13、加大扶持力度。发挥政策、信息和技术优势，落实帮扶企业发展措施，大力扶植医药产业和企业发展。</w:t>
      </w:r>
    </w:p>
    <w:p>
      <w:pPr>
        <w:ind w:left="0" w:right="0" w:firstLine="560"/>
        <w:spacing w:before="450" w:after="450" w:line="312" w:lineRule="auto"/>
      </w:pPr>
      <w:r>
        <w:rPr>
          <w:rFonts w:ascii="宋体" w:hAnsi="宋体" w:eastAsia="宋体" w:cs="宋体"/>
          <w:color w:val="000"/>
          <w:sz w:val="28"/>
          <w:szCs w:val="28"/>
        </w:rPr>
        <w:t xml:space="preserve">14、抓好机关自身建设。深入学习贯彻***精神，把握监管工作的正确方向，认清食品药品监管的形势、任务和要求，在创新监管体制机制、落实监管责任、提高监管效能、改进监管工作上理清思路;认真落实县委及市局党组关于改进工作作风的有关规定，深入开展调查研究，改进文风会风，规范公文处理和后勤保障，厉行勤俭节约，反对铺张浪费，降低行政成本，完善重点工作督查督办和年度考核机制，促进决策的科学化、民主化;认真落实党风廉政建设责任制，扎实推进廉能风险防控和廉政文化建设，加强对“三重一大”事项和关键岗位、重点环节的监督，严肃查处失职渎职、为政不廉行为。</w:t>
      </w:r>
    </w:p>
    <w:p>
      <w:pPr>
        <w:ind w:left="0" w:right="0" w:firstLine="560"/>
        <w:spacing w:before="450" w:after="450" w:line="312" w:lineRule="auto"/>
      </w:pPr>
      <w:r>
        <w:rPr>
          <w:rFonts w:ascii="宋体" w:hAnsi="宋体" w:eastAsia="宋体" w:cs="宋体"/>
          <w:color w:val="000"/>
          <w:sz w:val="28"/>
          <w:szCs w:val="28"/>
        </w:rPr>
        <w:t xml:space="preserve">15、完成好上级交办的其他工作。抓好社区联创联建、包村扶贫、信息公开、人口与计生、安全生产和社会管理综合治理等工作，深入推进平安创建。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2025-02-01T02:55:19+08:00</dcterms:created>
  <dcterms:modified xsi:type="dcterms:W3CDTF">2025-02-01T02:55:19+08:00</dcterms:modified>
</cp:coreProperties>
</file>

<file path=docProps/custom.xml><?xml version="1.0" encoding="utf-8"?>
<Properties xmlns="http://schemas.openxmlformats.org/officeDocument/2006/custom-properties" xmlns:vt="http://schemas.openxmlformats.org/officeDocument/2006/docPropsVTypes"/>
</file>