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202_年医药仓库保管员的述职报告怎么写(2篇)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20_年医药仓库保管员的述职报告怎么写一一、 搬场前准备：1、确认华润张家港百禾医药有限公司新仓库和旧仓库现场布局（场地大小、布局摆放）；2、根据甲方提供物品数量：托盘数量600个、部分办公家具、其他物品； 3、确认搬场时间：计划20xx年...</w:t>
      </w:r>
    </w:p>
    <w:p>
      <w:pPr>
        <w:ind w:left="0" w:right="0" w:firstLine="560"/>
        <w:spacing w:before="450" w:after="450" w:line="312" w:lineRule="auto"/>
      </w:pPr>
      <w:r>
        <w:rPr>
          <w:rFonts w:ascii="黑体" w:hAnsi="黑体" w:eastAsia="黑体" w:cs="黑体"/>
          <w:color w:val="000000"/>
          <w:sz w:val="36"/>
          <w:szCs w:val="36"/>
          <w:b w:val="1"/>
          <w:bCs w:val="1"/>
        </w:rPr>
        <w:t xml:space="preserve">20_年医药仓库保管员的述职报告怎么写一</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3、确认搬场时间：计划20xx年6月23日开始搬迁---20xx年6月27日搬迁结束；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货车：暂定8辆（2.4m*6.2m、8t以上）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 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 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 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 3、货物安全：做好搬运过程中的货物防护，主要是堆好、放实，防止歪倒； 4、防止货品混乱，按照编好的序号进行依次搬运，2边场地信息沟通要及时； 5、1次到位，减少重复劳动：</w:t>
      </w:r>
    </w:p>
    <w:p>
      <w:pPr>
        <w:ind w:left="0" w:right="0" w:firstLine="560"/>
        <w:spacing w:before="450" w:after="450" w:line="312" w:lineRule="auto"/>
      </w:pPr>
      <w:r>
        <w:rPr>
          <w:rFonts w:ascii="宋体" w:hAnsi="宋体" w:eastAsia="宋体" w:cs="宋体"/>
          <w:color w:val="000"/>
          <w:sz w:val="28"/>
          <w:szCs w:val="28"/>
        </w:rPr>
        <w:t xml:space="preserve">说明：1、如搬迁开始日(20xx年6月23日)有调整，其它时间则顺延安排，具体时</w:t>
      </w:r>
    </w:p>
    <w:p>
      <w:pPr>
        <w:ind w:left="0" w:right="0" w:firstLine="560"/>
        <w:spacing w:before="450" w:after="450" w:line="312" w:lineRule="auto"/>
      </w:pPr>
      <w:r>
        <w:rPr>
          <w:rFonts w:ascii="宋体" w:hAnsi="宋体" w:eastAsia="宋体" w:cs="宋体"/>
          <w:color w:val="000"/>
          <w:sz w:val="28"/>
          <w:szCs w:val="28"/>
        </w:rPr>
        <w:t xml:space="preserve">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黑体" w:hAnsi="黑体" w:eastAsia="黑体" w:cs="黑体"/>
          <w:color w:val="000000"/>
          <w:sz w:val="36"/>
          <w:szCs w:val="36"/>
          <w:b w:val="1"/>
          <w:bCs w:val="1"/>
        </w:rPr>
        <w:t xml:space="preserve">20_年医药仓库保管员的述职报告怎么写二</w:t>
      </w:r>
    </w:p>
    <w:p>
      <w:pPr>
        <w:ind w:left="0" w:right="0" w:firstLine="560"/>
        <w:spacing w:before="450" w:after="450" w:line="312" w:lineRule="auto"/>
      </w:pPr>
      <w:r>
        <w:rPr>
          <w:rFonts w:ascii="宋体" w:hAnsi="宋体" w:eastAsia="宋体" w:cs="宋体"/>
          <w:color w:val="000"/>
          <w:sz w:val="28"/>
          <w:szCs w:val="28"/>
        </w:rPr>
        <w:t xml:space="preserve">仓库是生产、生活资料集中储存的地方，也是战略物资的重要基地，随着社会生产的发展，各种物资必将日益增多，特别是化工原料、农药、化肥、医药制品、化学试剂等，它们具有不同程度的爆炸、易燃、毒害、腐蚀等危险特性，一旦发生火灾，就能在短时间内烧毁大量物资，造成巨大经济损失，直接影响国计民生和国内外贸易。因此，作好仓库消防安全工作，保障人民消费物资供应，保障储存物资的安全，减少火灾损失，具有极其重要的意义。</w:t>
      </w:r>
    </w:p>
    <w:p>
      <w:pPr>
        <w:ind w:left="0" w:right="0" w:firstLine="560"/>
        <w:spacing w:before="450" w:after="450" w:line="312" w:lineRule="auto"/>
      </w:pPr>
      <w:r>
        <w:rPr>
          <w:rFonts w:ascii="宋体" w:hAnsi="宋体" w:eastAsia="宋体" w:cs="宋体"/>
          <w:color w:val="000"/>
          <w:sz w:val="28"/>
          <w:szCs w:val="28"/>
        </w:rPr>
        <w:t xml:space="preserve">第一节仓库储存物品的火灾危险性分类</w:t>
      </w:r>
    </w:p>
    <w:p>
      <w:pPr>
        <w:ind w:left="0" w:right="0" w:firstLine="560"/>
        <w:spacing w:before="450" w:after="450" w:line="312" w:lineRule="auto"/>
      </w:pPr>
      <w:r>
        <w:rPr>
          <w:rFonts w:ascii="宋体" w:hAnsi="宋体" w:eastAsia="宋体" w:cs="宋体"/>
          <w:color w:val="000"/>
          <w:sz w:val="28"/>
          <w:szCs w:val="28"/>
        </w:rPr>
        <w:t xml:space="preserve">依据《建筑设计防火规范》，我国将储存物品的火灾危险性分为甲、乙、丙、丁、戊5类。见表7.5.1.1。</w:t>
      </w:r>
    </w:p>
    <w:p>
      <w:pPr>
        <w:ind w:left="0" w:right="0" w:firstLine="560"/>
        <w:spacing w:before="450" w:after="450" w:line="312" w:lineRule="auto"/>
      </w:pPr>
      <w:r>
        <w:rPr>
          <w:rFonts w:ascii="宋体" w:hAnsi="宋体" w:eastAsia="宋体" w:cs="宋体"/>
          <w:color w:val="000"/>
          <w:sz w:val="28"/>
          <w:szCs w:val="28"/>
        </w:rPr>
        <w:t xml:space="preserve">第二节仓库的主要防火要求</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对仓库新职工应当进行仓储业务和消防知识的培训，经考试合格，方可上岗作业。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ｍ，主要通道的宽度不小于2m。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甲、乙类物品的包装容器应当牢固、密封，发现破损、残缺、变形和物品变质、分解等情况时，应当及时进行安全处理，严防跑、冒、滴、漏。甲、乙类物品和一般物品以及容易相互发生化学反应或者灭火方法不同的物品，必须分间、分库储存，并在醒目处标明储存物品的名称、性质和灭火方法。甲、乙类物品库房内不准设办公室、休息室。其他库房必需设办公室时，可以贴邻库房一角设置无孔洞的一、二级耐火等级的建筑，其门窗直通库外。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物品入库前应当有专人负责检查，确定无火种等隐患后，方准入库。使用过的油棉纱、油手套等沾油纤维物品以及可燃包装，应当存放在安全地点，定期处理。库房内因物品防冻必须采暖时，应当采用水暖，其散热器、供暖管道与储存物品的距离不小于0.3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2025-02-01T00:53:53+08:00</dcterms:created>
  <dcterms:modified xsi:type="dcterms:W3CDTF">2025-02-01T00:53:53+08:00</dcterms:modified>
</cp:coreProperties>
</file>

<file path=docProps/custom.xml><?xml version="1.0" encoding="utf-8"?>
<Properties xmlns="http://schemas.openxmlformats.org/officeDocument/2006/custom-properties" xmlns:vt="http://schemas.openxmlformats.org/officeDocument/2006/docPropsVTypes"/>
</file>