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教师转正述职报告简短(四篇)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教师转正述职报告教师转正述职报告一教师要忠诚于人民教育事业，志存高远，勤恳敬业，甘为人梯，乐于奉献。教师可以通过自身的劳动，成功的传递着人类社会物质和创造物质的知识以及经验和技巧。你是否在找正准备撰写“幼儿教师转正申述职报告”，下面小编...</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幼儿教师转正述职报告教师转正述职报告一</w:t>
      </w:r>
    </w:p>
    <w:p>
      <w:pPr>
        <w:ind w:left="0" w:right="0" w:firstLine="560"/>
        <w:spacing w:before="450" w:after="450" w:line="312" w:lineRule="auto"/>
      </w:pPr>
      <w:r>
        <w:rPr>
          <w:rFonts w:ascii="宋体" w:hAnsi="宋体" w:eastAsia="宋体" w:cs="宋体"/>
          <w:color w:val="000"/>
          <w:sz w:val="28"/>
          <w:szCs w:val="28"/>
        </w:rPr>
        <w:t xml:space="preserve">教师要忠诚于人民教育事业，志存高远，勤恳敬业，甘为人梯，乐于奉献。教师可以通过自身的劳动，成功的传递着人类社会物质和创造物质的知识以及经验和技巧。你是否在找正准备撰写“幼儿教师转正申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幼儿教师转正述职报告教师转正述职报告二</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 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幼儿教师转正述职报告4</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幼儿教师转正述职报告教师转正述职报告三</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幼儿教师转正述职报告3</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幼儿教师转正述职报告教师转正述职报告四</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2024-11-22T19:00:34+08:00</dcterms:created>
  <dcterms:modified xsi:type="dcterms:W3CDTF">2024-11-22T19:00:34+08:00</dcterms:modified>
</cp:coreProperties>
</file>

<file path=docProps/custom.xml><?xml version="1.0" encoding="utf-8"?>
<Properties xmlns="http://schemas.openxmlformats.org/officeDocument/2006/custom-properties" xmlns:vt="http://schemas.openxmlformats.org/officeDocument/2006/docPropsVTypes"/>
</file>