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关于金融办主任述职报告汇总(7篇)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金融办主任述职报告汇总一乙方：根据中华人民共和国相关法律法规的规定，本着平等、自愿、诚信、互利的原则，双方经过友好协商，就甲方委托乙方进行资金投资居间相关事宜，达成本协议，并保证认真遵守及充分履行。一、甲方委托乙方向银行或者金融公司联系...</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 元人民币的借款(具体借贷金额由银行或者金融公司评估审批后确定)，用于 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 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 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 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 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200 年月日 200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关于金融办主任述职报告汇总四</w:t>
      </w:r>
    </w:p>
    <w:p>
      <w:pPr>
        <w:ind w:left="0" w:right="0" w:firstLine="560"/>
        <w:spacing w:before="450" w:after="450" w:line="312" w:lineRule="auto"/>
      </w:pPr>
      <w:r>
        <w:rPr>
          <w:rFonts w:ascii="宋体" w:hAnsi="宋体" w:eastAsia="宋体" w:cs="宋体"/>
          <w:color w:val="000"/>
          <w:sz w:val="28"/>
          <w:szCs w:val="28"/>
        </w:rPr>
        <w:t xml:space="preserve">xx年，根据安排我在xx分理处工作，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同时学习也使我认识到：工作岗位没有高低之分，一定要好好工作，不工作就不能体现自己的人生价值。同时为了提高自身的科学理论水平，我通过成人高考参加了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x分理处的服务比其他银行的好，都愿意来这里开立账户和办理业务，去年开立的会计账户有x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 有关行业比较、企业文化、企业用人哲学、人事经理访谈等方面的文章;有关出国发展方面的文章;有关培训计划、培训须知方面的文章;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关于金融办主任述职报告汇总六</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3.甲乙双方在彼此互联网站中转载引用合作方的信息时须注明\"该信息由_×(合作方网站)提供\"字样，并建立链接。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2025-04-09T05:44:18+08:00</dcterms:created>
  <dcterms:modified xsi:type="dcterms:W3CDTF">2025-04-09T05:44:18+08:00</dcterms:modified>
</cp:coreProperties>
</file>

<file path=docProps/custom.xml><?xml version="1.0" encoding="utf-8"?>
<Properties xmlns="http://schemas.openxmlformats.org/officeDocument/2006/custom-properties" xmlns:vt="http://schemas.openxmlformats.org/officeDocument/2006/docPropsVTypes"/>
</file>