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最新农业局局长述职述廉报告通用</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农业局局长述职述廉报告通用一一是根据《xx省农业厅关于进一步加强农业系统政风行风建设的实施意见》精神，我局成立了xx州农业畜牧局政风行风建设工作领导小组，局党组书记、局长松呷任组长，局党组成员、纪检组组长任副组长，局办公室、人事科、监察...</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最新农业局局长述职述廉报告通用一</w:t>
      </w:r>
    </w:p>
    <w:p>
      <w:pPr>
        <w:ind w:left="0" w:right="0" w:firstLine="560"/>
        <w:spacing w:before="450" w:after="450" w:line="312" w:lineRule="auto"/>
      </w:pPr>
      <w:r>
        <w:rPr>
          <w:rFonts w:ascii="宋体" w:hAnsi="宋体" w:eastAsia="宋体" w:cs="宋体"/>
          <w:color w:val="000"/>
          <w:sz w:val="28"/>
          <w:szCs w:val="28"/>
        </w:rPr>
        <w:t xml:space="preserve">一是根据《xx省农业厅关于进一步加强农业系统政风行风建设的实施意见》精神，我局成立了xx州农业畜牧局政风行风建设工作领导小组，局党组书记、局长松呷任组长，局党组成员、纪检组组长任副组长，局办公室、人事科、监察室主要负责人为成员。领导小组在局监察室设办公室，具体负责日常工作。向全州18个县和海管局下发了《xx州农业畜牧局关于进一步加强农业畜牧系统政风行风建设的实施意见》，各县农牧局也分别建立了政风行建设工作领导小组及办事机构，负责指导和监督本单位的专项整治活动;二是按照省农业厅和州纪委的要求，我局开展了政风行风评议和党风廉政建设满意度测评活动，制定了评议方案和测评要求，建立了局政风行风评议领导小组。在全系统安排部署了评议工作，紧紧围绕解决损害群众利益的热点难点问题、提升行政审批窗口服务标准化水平、规范行政权力运行、改进工作作风四大群众关注的焦点，以社会各界广泛参与为基础，以切实解决损害群众利益的不正之风问题为目的，以群众满意为标准，认真开展评议工作。</w:t>
      </w:r>
    </w:p>
    <w:p>
      <w:pPr>
        <w:ind w:left="0" w:right="0" w:firstLine="560"/>
        <w:spacing w:before="450" w:after="450" w:line="312" w:lineRule="auto"/>
      </w:pPr>
      <w:r>
        <w:rPr>
          <w:rFonts w:ascii="宋体" w:hAnsi="宋体" w:eastAsia="宋体" w:cs="宋体"/>
          <w:color w:val="000"/>
          <w:sz w:val="28"/>
          <w:szCs w:val="28"/>
        </w:rPr>
        <w:t xml:space="preserve">一是加强学习引导。学习《准则》《条例》。以“两学一做”活动为载体，将学习《准则》《条例》纳入了我局每周五例行学习必学课程，逐字逐条学习。组织了专题学习会，纪检组进行了引学解读。认真组织所辖的10个党支0部137名党员进行知识竞赛答题,做到学懂学深学透，掌握纪律底线和红线，真正把《准则》《条例》刻印于心，落实于行。组织学习十九大精神。邀请州党校教授开展了讲座，对党中央提出全面从严治党的战略部署进行了深入的解读。二是抓警示教育。先后组织科级以上领导干部117人分别到甘孜州监狱接受警示教育，到州委党校廉政教育展厅参观。着力在州级农牧系统范围开展全覆盖式的廉政宣讲活动，开展集中学习98场3650人次，廉政警示教育13场287人次，局一把手和班子成员和10个支部书记开展廉政教育讲堂17堂，分别邀请专家专题廉政党课讲座5场，邀请州纪委副书记卢登同志和州审计局领导就党风廉政建设和财经纪律作了专题讲座，受教育干部294人次，增强了党员干部理想信念和廉洁从政意识。组织学习“一片一书”，观看了警示教育片，并开展专题讨论，62人在讨论会上作了专题发言。三是加强政风行风建设宣传工作。充分利用州农业畜牧局信息网等媒介，加强农牧业信息报送的数量和质量，加大工作动态和支农惠农政策及党风廉政建设的宣传力度。</w:t>
      </w:r>
    </w:p>
    <w:p>
      <w:pPr>
        <w:ind w:left="0" w:right="0" w:firstLine="560"/>
        <w:spacing w:before="450" w:after="450" w:line="312" w:lineRule="auto"/>
      </w:pPr>
      <w:r>
        <w:rPr>
          <w:rFonts w:ascii="宋体" w:hAnsi="宋体" w:eastAsia="宋体" w:cs="宋体"/>
          <w:color w:val="000"/>
          <w:sz w:val="28"/>
          <w:szCs w:val="28"/>
        </w:rPr>
        <w:t xml:space="preserve">一是严格执行党的政治纪律、组织纪律、财经纪律、工作纪律和生活等各项纪律。我局始终坚持把严明政治纪律放在首位，决不允许有令不行、有禁不止，决不允许各自为政、阳奉阴违，自觉在思想上政治上行动上与党中央保持高度一致，保证上级关于农牧系统各项重大决策部署的贯彻落实。二是 严格落实“八项规定”。加强对落实“八项规定”、发生在群众身边的“四风”问题、正风肃纪工作、在敏感时期加强对维稳值班情况的督促检查，特别是元旦、春节和藏历新年和端午、国庆等节假日期间加强督查，进一步加强节假日期间党风廉政建设教育，严肃公务接待、公务用车、会议各项规定，以“零容忍”的态度进行执纪问责，确保节日期间风清气正。三是全州农牧行业广大干部职工积极投身于精准扶贫、长治久安、建设美丽生态甘孜的重点工作中，同时和各县农牧部门一起开展“送技术、送政策、送服务”的“三下乡”活动，把技术和政策送到农牧民身边，着力提高农民满意率，切实让农民稳增收，从而树立良好口碑和形。州县统一搭建了全州技术扶贫行动qq群，全州18个县制作了3万余张驻村农技员联系卡发放到每一户贫困群众手中，每名农技员实行挂牌上岗制度，加强了驻村农技员台账和日志，全州18个县每县有1个专家服务队、1360个贫困村每村有1名驻村农技员。据统计，全州驻村农技员进村达5.8万人次、信息报送12242条，协助编制村级产业扶贫规划1360个，走访贫困户49602户，培养示范户4405户，引进新品种2个，推广新技术2个，举办培训班5415个,培训农户129576人次，培训驻村农技人员1277人次、村两委负责人1775人次。帮扶粮油种子23.15万公斤，肥料48万公斤，种苗19万余株，引进扶贫项目137个，投资规模1788万元。在泸定县、石渠县分别召开了全州农业产业扶贫现场会、牧区产业扶贫现场会。</w:t>
      </w:r>
    </w:p>
    <w:p>
      <w:pPr>
        <w:ind w:left="0" w:right="0" w:firstLine="560"/>
        <w:spacing w:before="450" w:after="450" w:line="312" w:lineRule="auto"/>
      </w:pPr>
      <w:r>
        <w:rPr>
          <w:rFonts w:ascii="宋体" w:hAnsi="宋体" w:eastAsia="宋体" w:cs="宋体"/>
          <w:color w:val="000"/>
          <w:sz w:val="28"/>
          <w:szCs w:val="28"/>
        </w:rPr>
        <w:t xml:space="preserve">一是切实推进领导干部家风建设。我局党组制订了党员领导干部家风建设的规章制度，强化领导干部及家属社会主义核心价值观教育。强化责任意识，将领导干部家风建设、抓家风家教养成写入了部门20xx年党风廉政建设和反腐败工作责任书，要求领导干部提高思想认识，把家风建设摆在重要位置，做到廉洁修身，廉洁齐家。要求部门副科级以上干部要严格管理家属，形成良好家风，保证家庭风清气正，副科级以上领导严守“四不准”。并向全系统领导干部家属发放家庭助廉倡议书，下半年在领导干部家庭中开展评选“贤内助、廉内助”活动;二是开展了为期3个月的违规收送礼金问题专项整治工作，州级农业畜牧系统副科级以上干部359人、县处级20 人，乡科级干部103人填写了《党员、干部不违规收送礼金承诺书》，并交局纪检组存档备查。检查了20xx年xx月底中央巡视整改红包礼金专项整治后违规收送礼金问题，如实填写《xx州党员干部上交礼金登记表》359份。一般党员干部在干部职工会上口头作出了拒收可能影响公正执行公务或者明显超出正常礼尚往来的礼金的廉政承诺。103名副科级以上领导干部在召开的组织生活会上，说明了有无当面拒收、事后退还、实名登记上交礼金情况，接受组织和领导班子其他成员的监督。三是开展大操大办婚丧喜庆等事宜借机敛财问题专项治理，明确了工作职责和审批程序，公布了举报电话，设立了举报信箱，对.15名干部20xx年以来的婚丧宴请情况进行了清理登记。四是在州级农牧系统内开展了切实解决部门“官僚衙门习气和庸懒散”等问题的专项治理工作，着力整治“老油条、低标准、假老练”等现象问题，提高工作能力和水平，增强担当意识，改进工作作风，提升了工作效率和服务水平。</w:t>
      </w:r>
    </w:p>
    <w:p>
      <w:pPr>
        <w:ind w:left="0" w:right="0" w:firstLine="560"/>
        <w:spacing w:before="450" w:after="450" w:line="312" w:lineRule="auto"/>
      </w:pPr>
      <w:r>
        <w:rPr>
          <w:rFonts w:ascii="宋体" w:hAnsi="宋体" w:eastAsia="宋体" w:cs="宋体"/>
          <w:color w:val="000"/>
          <w:sz w:val="28"/>
          <w:szCs w:val="28"/>
        </w:rPr>
        <w:t xml:space="preserve">一是监督检查惠农资金。严格兑现国家支农惠农政策性补贴。今年配合省局和州局开展督查检查7次，督查各县生态补奖政策、国家农机购置补贴各项惠农等补贴落实及产业扶贫工作，全州共兑现补奖资金4886.894万元;对去年省农牧厅和州审计局验收草原生态补奖政策和退牧还草工程建设中存在的问题，督促各县进行认真整改，继续派驻督导员驻县开展草补督导。二是加强对招投标后项目建设情况和物资采购等的督查监管。对今年州局系统工程项目建设和物资采购进行了疏理，规范了招投标投诉处理，公布了监察室电话号码作为投诉电话，按照规定处理招投标有关异议，加大了对招投标成果落实情况的督查，严查是否有泄密、串通招投标、转包或非法分包等违法行为。三是找准违纪问题易发多发的科室和局属单位，进行专项监督检查，以问题为导向先后对15个局属单位督察，及时发现问题36项，提出整改意见21条，并实时督查被督查单位及时按照要求落实整改。</w:t>
      </w:r>
    </w:p>
    <w:p>
      <w:pPr>
        <w:ind w:left="0" w:right="0" w:firstLine="560"/>
        <w:spacing w:before="450" w:after="450" w:line="312" w:lineRule="auto"/>
      </w:pPr>
      <w:r>
        <w:rPr>
          <w:rFonts w:ascii="宋体" w:hAnsi="宋体" w:eastAsia="宋体" w:cs="宋体"/>
          <w:color w:val="000"/>
          <w:sz w:val="28"/>
          <w:szCs w:val="28"/>
        </w:rPr>
        <w:t xml:space="preserve">深入推进政务公开，加快制度化、规范化。一是建设行政权力依法规范公开运行平台和电子监察平台，简化行政审批程序，精减行政审批事项，清理汇总出的339项行政权力，完善办事流程和相关制度，编制行政权力事项外部和内部运行流程图及相关服务信息、设置了风险点和电子监察点，实现了对州级农牧部门行政权力运行行为的实时监控、全程监督、预警纠错和效能评估，入驻率”“即办率”“限时办结率”均达到100%，确保权力在阳光下公平、公正、公开运行，广泛接受社会监督。二是严格执法行为，规范涉农市场。深入实施“依法治州”战略，启动实施“七五”普法，强化法制宣传教育，全年累计出动执法人员2520人次，发放各类宣传资料5.6万余份，宣传培训农牧民群众及寺庙僧尼23万余人次。加强农业综合执法体系建设，加大涉农违法案例查办力度，全州共办结农业综合执法案件23件。开展农资打假专项整治，累计检查生产经营企业单位401个(次)，清理整顿农资市场 226个(次)。</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最新农业局局长述职述廉报告通用二</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二是刻苦钻研业务知识。向专家学专业知识，不耻下问，向老同志和同事学工作经验，虚心讨教，边干边学，在实践中总结和积累工作的经验，掌握工作的关键，努力提高自己的业务工作水平和综合能力。三是自觉服从组织的分工和安排。从不计较个人的苦累与得失，努力做好每一项工作，生怕工作有差错而影响了全局工作的顺利开展。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五是克服家庭分居城乡两地的矛盾，坚持从不因家庭和个人的原因而耽误和影响本职工作，六是日常工作中做到了雷厉风行，对于上级交办的每一项工作，分清轻重缓急，合理安排，能快则快，按时、按质，绝不误事。七是遵章守纪，较好地遵守机关的出勤纪律、财经纪律、廉政纪律。工作中绝不吃拿卡要，贪赃枉法。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xx、20xx年农业重点工作目标的调研，制订了年度《xx市农业重点工作及考核办法》，以市委办文件形式下发，将考核结果纳入市对乡镇农村经济工作百分考核，为促进系统职能工作的顺利开展提供保障。二是根据市政府编制“”农业发展规划及有关专项规划的要求，自20xx年四月开始，我认真组织全系统各单位及相关专门人员对十五期间我市农业发展的成效进行了总结，客观分析了存在的问题和不足，结合国家、省、市新时期发展现代农业的方针、政策和总体规划，完成了xx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xx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最新农业局局长述职述廉报告通用三</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 20xx年，我们都在一片和谐中将工作做到最好。展望20xx年，就应该像20xx年一年，将工作做好的基础上，还要调整好和群众之间的关系，这才是真正的做好工作的前提。20xx年我们就应该这样开展工作!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 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信访局的工作还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2025-04-29T07:59:44+08:00</dcterms:created>
  <dcterms:modified xsi:type="dcterms:W3CDTF">2025-04-29T07:59:44+08:00</dcterms:modified>
</cp:coreProperties>
</file>

<file path=docProps/custom.xml><?xml version="1.0" encoding="utf-8"?>
<Properties xmlns="http://schemas.openxmlformats.org/officeDocument/2006/custom-properties" xmlns:vt="http://schemas.openxmlformats.org/officeDocument/2006/docPropsVTypes"/>
</file>