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有关财务科长个人述职报告(精)(8篇)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财务科长个人述职报告(精)一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有关财务科长个人述职报告(精)一</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有关财务科长个人述职报告(精)二</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w:t>
      </w:r>
    </w:p>
    <w:p>
      <w:pPr>
        <w:ind w:left="0" w:right="0" w:firstLine="560"/>
        <w:spacing w:before="450" w:after="450" w:line="312" w:lineRule="auto"/>
      </w:pPr>
      <w:r>
        <w:rPr>
          <w:rFonts w:ascii="宋体" w:hAnsi="宋体" w:eastAsia="宋体" w:cs="宋体"/>
          <w:color w:val="000"/>
          <w:sz w:val="28"/>
          <w:szCs w:val="28"/>
        </w:rPr>
        <w:t xml:space="preserve">为此，我不断提高学习自觉性，注重经常性的刷新知识。除参加上级组织的学习培训外，还尽量减少应酬，挤时间学习，在学习过程中，既全面系统地学习马列主义、毛泽东思想、邓小平理论和”三个代表”重要思想，打下扎实的理*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w:t>
      </w:r>
    </w:p>
    <w:p>
      <w:pPr>
        <w:ind w:left="0" w:right="0" w:firstLine="560"/>
        <w:spacing w:before="450" w:after="450" w:line="312" w:lineRule="auto"/>
      </w:pPr>
      <w:r>
        <w:rPr>
          <w:rFonts w:ascii="宋体" w:hAnsi="宋体" w:eastAsia="宋体" w:cs="宋体"/>
          <w:color w:val="000"/>
          <w:sz w:val="28"/>
          <w:szCs w:val="28"/>
        </w:rPr>
        <w:t xml:space="preserve">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w:t>
      </w:r>
    </w:p>
    <w:p>
      <w:pPr>
        <w:ind w:left="0" w:right="0" w:firstLine="560"/>
        <w:spacing w:before="450" w:after="450" w:line="312" w:lineRule="auto"/>
      </w:pPr>
      <w:r>
        <w:rPr>
          <w:rFonts w:ascii="宋体" w:hAnsi="宋体" w:eastAsia="宋体" w:cs="宋体"/>
          <w:color w:val="000"/>
          <w:sz w:val="28"/>
          <w:szCs w:val="28"/>
        </w:rPr>
        <w:t xml:space="preserve">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xx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w:t>
      </w:r>
    </w:p>
    <w:p>
      <w:pPr>
        <w:ind w:left="0" w:right="0" w:firstLine="560"/>
        <w:spacing w:before="450" w:after="450" w:line="312" w:lineRule="auto"/>
      </w:pPr>
      <w:r>
        <w:rPr>
          <w:rFonts w:ascii="宋体" w:hAnsi="宋体" w:eastAsia="宋体" w:cs="宋体"/>
          <w:color w:val="000"/>
          <w:sz w:val="28"/>
          <w:szCs w:val="28"/>
        </w:rPr>
        <w:t xml:space="preserve">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审计署、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行政管理学会“用精神统领行政管理理论研究”征文活动评比二等奖。撰写的《充分发挥党员在提升机关党建科学化水平中的主体作用》荣获机关党的建设研究会20xx年度课题调研成果优秀奖。撰写的《浅议党员在提升机关党建科学化水平中的主体作用的思考》荣获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共产党建党xx周年合唱比赛”二等奖，参加中心气排球队，荣获全区住房城乡建设系统庆祝建党周年暨第一届气排球比赛组织奖、并获第x届xx区直中直企事业单位职工气排球比赛女子组优胜获。</w:t>
      </w:r>
    </w:p>
    <w:p>
      <w:pPr>
        <w:ind w:left="0" w:right="0" w:firstLine="560"/>
        <w:spacing w:before="450" w:after="450" w:line="312" w:lineRule="auto"/>
      </w:pPr>
      <w:r>
        <w:rPr>
          <w:rFonts w:ascii="宋体" w:hAnsi="宋体" w:eastAsia="宋体" w:cs="宋体"/>
          <w:color w:val="000"/>
          <w:sz w:val="28"/>
          <w:szCs w:val="28"/>
        </w:rPr>
        <w:t xml:space="preserve">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5.突出思想的自律性。</w:t>
      </w:r>
    </w:p>
    <w:p>
      <w:pPr>
        <w:ind w:left="0" w:right="0" w:firstLine="560"/>
        <w:spacing w:before="450" w:after="450" w:line="312" w:lineRule="auto"/>
      </w:pPr>
      <w:r>
        <w:rPr>
          <w:rFonts w:ascii="宋体" w:hAnsi="宋体" w:eastAsia="宋体" w:cs="宋体"/>
          <w:color w:val="000"/>
          <w:sz w:val="28"/>
          <w:szCs w:val="28"/>
        </w:rPr>
        <w:t xml:space="preserve">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有关财务科长个人述职报告(精)四</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月份公司加强了财务部销售管理力量，加强了对销售台帐的审核，加快了财务销售明细的编制，及时与销售部的销售月报表进行核对，并对销售计划完成情况、销售政策执行、未收款原因进行分析，提出有关措施。如：从_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年_月__日下文批复同意杭州建设集团有限公司对杭州山水人家__有限公司、杭州坤和建设有限公司等_户企业按不超过当年销售收入_%的比例提取____年度总机构管理费。____年会计决算中集团公司向山水人家__公司提取了___.__万元。</w:t>
      </w:r>
    </w:p>
    <w:p>
      <w:pPr>
        <w:ind w:left="0" w:right="0" w:firstLine="560"/>
        <w:spacing w:before="450" w:after="450" w:line="312" w:lineRule="auto"/>
      </w:pPr>
      <w:r>
        <w:rPr>
          <w:rFonts w:ascii="宋体" w:hAnsi="宋体" w:eastAsia="宋体" w:cs="宋体"/>
          <w:color w:val="000"/>
          <w:sz w:val="28"/>
          <w:szCs w:val="28"/>
        </w:rPr>
        <w:t xml:space="preserve">对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年度，山水__公司产生利润，为弥补以前年度的亏损，我们做了税务审计和申报工作，经多方努力于____年_月获得所得税退税返还__万元。根据浙地税发[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_、山水__公司一期交付结算后产生了利润，在进行所得税申报的同时，办理以前年度亏损弥补申报。为弥补以前年度亏损委托杭州天瑞税务师事务所对山水 __公司____年、____年及____年进行了税务审计(____年、____年已审计过)，出据的审计结果符合公司利益，西湖区地方税务征管局已对山水__公司前五年的亏损进行了核实。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对客旅分公司____年经营进行了内部审计;对投资企业彩虹城项目的____年会计报表进行复核;_月份对社区服务公司____年经营情况自查工作进行了布置，并进行了财务审计。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今年房地产行业是税务机关重点审查对象，为此我们在_月份已对____年的有关会计资料进行复检，做好有关准备工作。_月_日，杭州市审计局前来对山水__公司进行税务的延伸审计，由于准备充分，审计后对我们的会计核算规范性给予肯定。</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有关财务科长个人述职报告(精)五</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有关财务科长个人述职报告(精)六</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有关财务科长个人述职报告(精)七</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有关财务科长个人述职报告(精)八</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史，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 https:/// 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2025-01-31T08:24:54+08:00</dcterms:created>
  <dcterms:modified xsi:type="dcterms:W3CDTF">2025-01-31T08:24:54+08:00</dcterms:modified>
</cp:coreProperties>
</file>

<file path=docProps/custom.xml><?xml version="1.0" encoding="utf-8"?>
<Properties xmlns="http://schemas.openxmlformats.org/officeDocument/2006/custom-properties" xmlns:vt="http://schemas.openxmlformats.org/officeDocument/2006/docPropsVTypes"/>
</file>