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最新内科医生工作述职报告(6篇)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内科医生工作述职报告一一、不断扩大业务，顺利完成本年度目标任务。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w:t>
      </w:r>
    </w:p>
    <w:p>
      <w:pPr>
        <w:ind w:left="0" w:right="0" w:firstLine="560"/>
        <w:spacing w:before="450" w:after="450" w:line="312" w:lineRule="auto"/>
      </w:pPr>
      <w:r>
        <w:rPr>
          <w:rFonts w:ascii="宋体" w:hAnsi="宋体" w:eastAsia="宋体" w:cs="宋体"/>
          <w:color w:val="000"/>
          <w:sz w:val="28"/>
          <w:szCs w:val="28"/>
        </w:rPr>
        <w:t xml:space="preserve">_个月来，科室在坚持对病人实施个性化医疗、人性化服务，吸引了当地及周边大量患者来诊，门诊病人、住院病人数明显增长。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w:t>
      </w:r>
    </w:p>
    <w:p>
      <w:pPr>
        <w:ind w:left="0" w:right="0" w:firstLine="560"/>
        <w:spacing w:before="450" w:after="450" w:line="312" w:lineRule="auto"/>
      </w:pPr>
      <w:r>
        <w:rPr>
          <w:rFonts w:ascii="宋体" w:hAnsi="宋体" w:eastAsia="宋体" w:cs="宋体"/>
          <w:color w:val="000"/>
          <w:sz w:val="28"/>
          <w:szCs w:val="28"/>
        </w:rPr>
        <w:t xml:space="preserve">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作述职报告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ji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最新内科医生工作述职报告四</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最新内科医生工作述职报告五</w:t>
      </w:r>
    </w:p>
    <w:p>
      <w:pPr>
        <w:ind w:left="0" w:right="0" w:firstLine="560"/>
        <w:spacing w:before="450" w:after="450" w:line="312" w:lineRule="auto"/>
      </w:pPr>
      <w:r>
        <w:rPr>
          <w:rFonts w:ascii="宋体" w:hAnsi="宋体" w:eastAsia="宋体" w:cs="宋体"/>
          <w:color w:val="000"/>
          <w:sz w:val="28"/>
          <w:szCs w:val="28"/>
        </w:rPr>
        <w:t xml:space="preserve">尊敬的院领导、亲爱的各位同仁：</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在本次执业医师定期考核期内，作为一名内科医师，在考核期内认真履行了自己的工作职责，踏实工作、恪守敬业，并且在管理岗位上也认真负责，做好科室管理工作。现20__年的工作述职如下：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三、不懂就问</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最新内科医生工作述职报告六</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2025-04-28T13:25:16+08:00</dcterms:created>
  <dcterms:modified xsi:type="dcterms:W3CDTF">2025-04-28T13:25:16+08:00</dcterms:modified>
</cp:coreProperties>
</file>

<file path=docProps/custom.xml><?xml version="1.0" encoding="utf-8"?>
<Properties xmlns="http://schemas.openxmlformats.org/officeDocument/2006/custom-properties" xmlns:vt="http://schemas.openxmlformats.org/officeDocument/2006/docPropsVTypes"/>
</file>