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精选医生述职报告简洁年终版简短(六篇)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医生述职报告简洁年终版简短一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w:t>
      </w:r>
    </w:p>
    <w:p>
      <w:pPr>
        <w:ind w:left="0" w:right="0" w:firstLine="560"/>
        <w:spacing w:before="450" w:after="450" w:line="312" w:lineRule="auto"/>
      </w:pPr>
      <w:r>
        <w:rPr>
          <w:rFonts w:ascii="黑体" w:hAnsi="黑体" w:eastAsia="黑体" w:cs="黑体"/>
          <w:color w:val="000000"/>
          <w:sz w:val="36"/>
          <w:szCs w:val="36"/>
          <w:b w:val="1"/>
          <w:bCs w:val="1"/>
        </w:rPr>
        <w:t xml:space="preserve">精选医生述职报告简洁年终版简短一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精选医生述职报告简洁年终版简短二</w:t>
      </w:r>
    </w:p>
    <w:p>
      <w:pPr>
        <w:ind w:left="0" w:right="0" w:firstLine="560"/>
        <w:spacing w:before="450" w:after="450" w:line="312" w:lineRule="auto"/>
      </w:pPr>
      <w:r>
        <w:rPr>
          <w:rFonts w:ascii="宋体" w:hAnsi="宋体" w:eastAsia="宋体" w:cs="宋体"/>
          <w:color w:val="000"/>
          <w:sz w:val="28"/>
          <w:szCs w:val="28"/>
        </w:rPr>
        <w:t xml:space="preserve">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自从__年从事乡村医生工作以来，在卫生局及镇医院领导下，认真开展各项医疗工作，全面贯彻上级领导布置的各项工作和任务，全面履行乡村医生的职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精选医生述职报告简洁年终版简短三</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乡_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精选医生述职报告简洁年终版简短四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6"/>
          <w:szCs w:val="36"/>
          <w:b w:val="1"/>
          <w:bCs w:val="1"/>
        </w:rPr>
        <w:t xml:space="preserve">精选医生述职报告简洁年终版简短五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__”。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精选医生述职报告简洁年终版简短六</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2025-01-23T04:49:54+08:00</dcterms:created>
  <dcterms:modified xsi:type="dcterms:W3CDTF">2025-01-23T04:49:54+08:00</dcterms:modified>
</cp:coreProperties>
</file>

<file path=docProps/custom.xml><?xml version="1.0" encoding="utf-8"?>
<Properties xmlns="http://schemas.openxmlformats.org/officeDocument/2006/custom-properties" xmlns:vt="http://schemas.openxmlformats.org/officeDocument/2006/docPropsVTypes"/>
</file>