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关于公司财务年终述职报告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公司财务年终述职报告一一、员工管理、业务学习工作：1、年初按公司总公司工作意图，在团险部内部人员重新进行配置，进取调动团险业务员和协保员的展业进取性。2、制定贴合团险实际情景的管理制度，开好部门早会、及时传达上级指示精神，商讨工作中存在...</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关于公司财务年终述职报告一</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x领导的联系，取得了市x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关于公司财务年终述职报告二</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第三条公司财务部由总会计师、会计、出纳和审计工作人员组成。在没有专职会计前，由会计事务所代理。</w:t>
      </w:r>
    </w:p>
    <w:p>
      <w:pPr>
        <w:ind w:left="0" w:right="0" w:firstLine="560"/>
        <w:spacing w:before="450" w:after="450" w:line="312" w:lineRule="auto"/>
      </w:pPr>
      <w:r>
        <w:rPr>
          <w:rFonts w:ascii="宋体" w:hAnsi="宋体" w:eastAsia="宋体" w:cs="宋体"/>
          <w:color w:val="000"/>
          <w:sz w:val="28"/>
          <w:szCs w:val="28"/>
        </w:rPr>
        <w:t xml:space="preserve">第四条公司各部门和员工办理财会事务，必须遵守本规定。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(二)按照经济核算原则，定期检查，分析公司财务、成本和利润的招待情况，挖掘增收节支潜力，考核资金使用效果，及时向经理提出合理化建议，当好公司参谋。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(七)及时收回各部门上缴的各项费用。</w:t>
      </w:r>
    </w:p>
    <w:p>
      <w:pPr>
        <w:ind w:left="0" w:right="0" w:firstLine="560"/>
        <w:spacing w:before="450" w:after="450" w:line="312" w:lineRule="auto"/>
      </w:pPr>
      <w:r>
        <w:rPr>
          <w:rFonts w:ascii="宋体" w:hAnsi="宋体" w:eastAsia="宋体" w:cs="宋体"/>
          <w:color w:val="000"/>
          <w:sz w:val="28"/>
          <w:szCs w:val="28"/>
        </w:rPr>
        <w:t xml:space="preserve">(八)完成经理或主管副经理交付的其他工作。第八条审计的主要工作职责是：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第十四条财务工作人员对本公司实行会计监督。财务工作人员对不真实、不佥的原始凭证，不予受理;对记载不准确、不完整的原始凭证予以退回，要求更正、补充。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第十五条财务作人员发现账簿记录与实物、款项不符时，应及时向经理或主管副经理书面报告，并请求查明原因，作出处理。财务工作人员对上述事项无权自行作出处理。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第十八条财务工作人员调动工作或者离职，必须与接管人员办清交接手续。财务工作人员办理交接手续，由经理办公室主任、主管副经理监交。支票管理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第十九条支票由出纳员或经理指定专人保管。支票使用时须有“支票领用单”，经经理批准签字，然后将支票按批准金额封头，加盖印章、填写日期、用途、登记号码、领用人在支票领用簿上签字备查。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凡一周内收入款项累计超10000元或现金收入超过5000元时，会计或出纳人员应文字性报告经理。凡与公司业务无关款项，不分金额大小由承办人文字性报告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第二十四条公司财务人员支付(包括公私借用)每一笔款项，不论金额大小均须经理签字。经理外出应由财务人员设法通知，同意后可先付款后补签。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(五)经理批准的其他开支。前款结算起点定为100元，结算规定的调整，由经理确定。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第二十九条财务人员支付现金，可以从公司库存现金限额中支付或从银行存款中提取，不得从现金收入中直接支付(即坐支)。因特殊情况确需坐支的，应事先报经理批准。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第三十一条公司员工因工作需要借用现金，需填定《借款单》，经会计审核;交经理批准签字后方可借用。超过还款期限转应收款，在当月工资中扣还。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第三十四条工资由财务人员依据经理办公室及各部门每月提供的核发工资资料代理编制职员工资表，交主管副经理审核，经理签字，财务人员按时提款，当月发放工资，填制记账凭证，进行账务处理。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第三十五条差旅费及各种补助单(包括领款单)，由部主任签字，会计审核时间、天数无误并报主管副经理复核后，送经理签字，填制凭证，交出纳员付款，办理会计核算手续。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第三十六条无论何处汇款，财务人员都须审核《汇款通知单》，分别由经手人、部主任、经理签字。会计审核有关凭证。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第四十二条出现下列情况之一的，对财务人员予以警告并扣发本人月薪1至3倍;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(六)在工作范围内发生严惩失误或者由于玩忽职守致使公司利益遭受损失的;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关于公司财务年终述职报告四</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和建立现代企业制度的需要，促进母公司加强对子公司的财务管理，规范外经贸企业的财务行为，根据《企业财务通则》和有关的行业企业财务制度，结合外经贸企业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外经贸部所属的中央外经贸专业总公司及其在境内的各级公司，同时也适用于各省、自治区、直辖市及计划单列市外经贸主管部门所属的地方外经贸专业公司及其在境内的各级公司；上述各类公司在境内投资控股的合资、合营企业及其在境内的公司，也按本规定执行。</w:t>
      </w:r>
    </w:p>
    <w:p>
      <w:pPr>
        <w:ind w:left="0" w:right="0" w:firstLine="560"/>
        <w:spacing w:before="450" w:after="450" w:line="312" w:lineRule="auto"/>
      </w:pPr>
      <w:r>
        <w:rPr>
          <w:rFonts w:ascii="宋体" w:hAnsi="宋体" w:eastAsia="宋体" w:cs="宋体"/>
          <w:color w:val="000"/>
          <w:sz w:val="28"/>
          <w:szCs w:val="28"/>
        </w:rPr>
        <w:t xml:space="preserve">第三条 母公司及其子公司的财务管理原则是：建立健全内部财务管理制度，做好财务管理基础工作，如实反映财务状况，依法计算和缴纳国家税收，维护投资者的权益。</w:t>
      </w:r>
    </w:p>
    <w:p>
      <w:pPr>
        <w:ind w:left="0" w:right="0" w:firstLine="560"/>
        <w:spacing w:before="450" w:after="450" w:line="312" w:lineRule="auto"/>
      </w:pPr>
      <w:r>
        <w:rPr>
          <w:rFonts w:ascii="宋体" w:hAnsi="宋体" w:eastAsia="宋体" w:cs="宋体"/>
          <w:color w:val="000"/>
          <w:sz w:val="28"/>
          <w:szCs w:val="28"/>
        </w:rPr>
        <w:t xml:space="preserve">第四条 母公司及其子公司的财务管理职责是：严格贯彻执行国家的各项财经法规和财会制度，认真做好各项财务收支的预测、核算、控制、分析和考核工作，有效地利用企业的各项资产，努力提高经济效益和管理水平。</w:t>
      </w:r>
    </w:p>
    <w:p>
      <w:pPr>
        <w:ind w:left="0" w:right="0" w:firstLine="560"/>
        <w:spacing w:before="450" w:after="450" w:line="312" w:lineRule="auto"/>
      </w:pPr>
      <w:r>
        <w:rPr>
          <w:rFonts w:ascii="宋体" w:hAnsi="宋体" w:eastAsia="宋体" w:cs="宋体"/>
          <w:color w:val="000"/>
          <w:sz w:val="28"/>
          <w:szCs w:val="28"/>
        </w:rPr>
        <w:t xml:space="preserve">第五条 本规定所称的母公司，是指经工商行政管理部门登记注册，依法自主经营、自负盈亏，照章纳税，具有企业法人资格，享有民事权利，承担民事责任，并且拥有一个或若干个子公司的企业。</w:t>
      </w:r>
    </w:p>
    <w:p>
      <w:pPr>
        <w:ind w:left="0" w:right="0" w:firstLine="560"/>
        <w:spacing w:before="450" w:after="450" w:line="312" w:lineRule="auto"/>
      </w:pPr>
      <w:r>
        <w:rPr>
          <w:rFonts w:ascii="宋体" w:hAnsi="宋体" w:eastAsia="宋体" w:cs="宋体"/>
          <w:color w:val="000"/>
          <w:sz w:val="28"/>
          <w:szCs w:val="28"/>
        </w:rPr>
        <w:t xml:space="preserve">第六条 本规定所称的子公司，是指由母公司投资设立的，具有企业法人资格，依法独立承担民事责任的企业。</w:t>
      </w:r>
    </w:p>
    <w:p>
      <w:pPr>
        <w:ind w:left="0" w:right="0" w:firstLine="560"/>
        <w:spacing w:before="450" w:after="450" w:line="312" w:lineRule="auto"/>
      </w:pPr>
      <w:r>
        <w:rPr>
          <w:rFonts w:ascii="宋体" w:hAnsi="宋体" w:eastAsia="宋体" w:cs="宋体"/>
          <w:color w:val="000"/>
          <w:sz w:val="28"/>
          <w:szCs w:val="28"/>
        </w:rPr>
        <w:t xml:space="preserve">第七条 母公司所设立的子公司是母公司的所属公司，其所有者是母公司，母公司依照有关规定享有其所有权。</w:t>
      </w:r>
    </w:p>
    <w:p>
      <w:pPr>
        <w:ind w:left="0" w:right="0" w:firstLine="560"/>
        <w:spacing w:before="450" w:after="450" w:line="312" w:lineRule="auto"/>
      </w:pPr>
      <w:r>
        <w:rPr>
          <w:rFonts w:ascii="宋体" w:hAnsi="宋体" w:eastAsia="宋体" w:cs="宋体"/>
          <w:color w:val="000"/>
          <w:sz w:val="28"/>
          <w:szCs w:val="28"/>
        </w:rPr>
        <w:t xml:space="preserve">第八条 母公司按国家财务制度规定，依法决定子公司的收益分配和劳动工资的分配。母公司有权决定子公司的重要财务事项，并根据子公司的具体情况，制定切实可行的财务管理办法。</w:t>
      </w:r>
    </w:p>
    <w:p>
      <w:pPr>
        <w:ind w:left="0" w:right="0" w:firstLine="560"/>
        <w:spacing w:before="450" w:after="450" w:line="312" w:lineRule="auto"/>
      </w:pPr>
      <w:r>
        <w:rPr>
          <w:rFonts w:ascii="宋体" w:hAnsi="宋体" w:eastAsia="宋体" w:cs="宋体"/>
          <w:color w:val="000"/>
          <w:sz w:val="28"/>
          <w:szCs w:val="28"/>
        </w:rPr>
        <w:t xml:space="preserve">第九条 母公司对子公司的财务管理实行监督和控制，即母公司对子公司的财务活动进行有计划、有组织、有目的的管理、监督和控制，对子公司的财务指标进行核定和考核。</w:t>
      </w:r>
    </w:p>
    <w:p>
      <w:pPr>
        <w:ind w:left="0" w:right="0" w:firstLine="560"/>
        <w:spacing w:before="450" w:after="450" w:line="312" w:lineRule="auto"/>
      </w:pPr>
      <w:r>
        <w:rPr>
          <w:rFonts w:ascii="宋体" w:hAnsi="宋体" w:eastAsia="宋体" w:cs="宋体"/>
          <w:color w:val="000"/>
          <w:sz w:val="28"/>
          <w:szCs w:val="28"/>
        </w:rPr>
        <w:t xml:space="preserve">第十条 母公司按国家财务制度规定，向子公司收取（七分摊）必要的管理费。</w:t>
      </w:r>
    </w:p>
    <w:p>
      <w:pPr>
        <w:ind w:left="0" w:right="0" w:firstLine="560"/>
        <w:spacing w:before="450" w:after="450" w:line="312" w:lineRule="auto"/>
      </w:pPr>
      <w:r>
        <w:rPr>
          <w:rFonts w:ascii="宋体" w:hAnsi="宋体" w:eastAsia="宋体" w:cs="宋体"/>
          <w:color w:val="000"/>
          <w:sz w:val="28"/>
          <w:szCs w:val="28"/>
        </w:rPr>
        <w:t xml:space="preserve">第十一条 母公司有权任命子公司财会负责人员，并为子公司配备合理必要的财会人员。</w:t>
      </w:r>
    </w:p>
    <w:p>
      <w:pPr>
        <w:ind w:left="0" w:right="0" w:firstLine="560"/>
        <w:spacing w:before="450" w:after="450" w:line="312" w:lineRule="auto"/>
      </w:pPr>
      <w:r>
        <w:rPr>
          <w:rFonts w:ascii="宋体" w:hAnsi="宋体" w:eastAsia="宋体" w:cs="宋体"/>
          <w:color w:val="000"/>
          <w:sz w:val="28"/>
          <w:szCs w:val="28"/>
        </w:rPr>
        <w:t xml:space="preserve">第十二条 子公司依照有关规定享有企业自主经营的权利，按照国家财务制度规定和上级公司制定的财务管理办法，做好财务管理和会计核算工作，如实反映企业的财务状况，依法向国家缴纳税收，维护投资者的权益。</w:t>
      </w:r>
    </w:p>
    <w:p>
      <w:pPr>
        <w:ind w:left="0" w:right="0" w:firstLine="560"/>
        <w:spacing w:before="450" w:after="450" w:line="312" w:lineRule="auto"/>
      </w:pPr>
      <w:r>
        <w:rPr>
          <w:rFonts w:ascii="宋体" w:hAnsi="宋体" w:eastAsia="宋体" w:cs="宋体"/>
          <w:color w:val="000"/>
          <w:sz w:val="28"/>
          <w:szCs w:val="28"/>
        </w:rPr>
        <w:t xml:space="preserve">第十三条 子公司在财务管理上接受母公司的领导、管理和监督，并按财会制度规定及时、准确地向母公司报送会计报表和有关会计资料。</w:t>
      </w:r>
    </w:p>
    <w:p>
      <w:pPr>
        <w:ind w:left="0" w:right="0" w:firstLine="560"/>
        <w:spacing w:before="450" w:after="450" w:line="312" w:lineRule="auto"/>
      </w:pPr>
      <w:r>
        <w:rPr>
          <w:rFonts w:ascii="宋体" w:hAnsi="宋体" w:eastAsia="宋体" w:cs="宋体"/>
          <w:color w:val="000"/>
          <w:sz w:val="28"/>
          <w:szCs w:val="28"/>
        </w:rPr>
        <w:t xml:space="preserve">第十四条 母公司依照有关规定享有对子公司财产的所有权，并行使其所有者权利。母公司是子公司财产管理的直接责任人，负有对子公司资产管理的责任。子公司享有财产的支配权和经营自主权，并依法自主经营，自负盈亏。</w:t>
      </w:r>
    </w:p>
    <w:p>
      <w:pPr>
        <w:ind w:left="0" w:right="0" w:firstLine="560"/>
        <w:spacing w:before="450" w:after="450" w:line="312" w:lineRule="auto"/>
      </w:pPr>
      <w:r>
        <w:rPr>
          <w:rFonts w:ascii="宋体" w:hAnsi="宋体" w:eastAsia="宋体" w:cs="宋体"/>
          <w:color w:val="000"/>
          <w:sz w:val="28"/>
          <w:szCs w:val="28"/>
        </w:rPr>
        <w:t xml:space="preserve">第十五条 母公司要加强对子公司的国有资产管理，要根据国家有关规定，结合本企业及子公司的具体情况，制定切实有效的国有资产管理办法，切实保证国有资产的完整与安全，促进子公司提高经济效益，保证国有资产保值增值。</w:t>
      </w:r>
    </w:p>
    <w:p>
      <w:pPr>
        <w:ind w:left="0" w:right="0" w:firstLine="560"/>
        <w:spacing w:before="450" w:after="450" w:line="312" w:lineRule="auto"/>
      </w:pPr>
      <w:r>
        <w:rPr>
          <w:rFonts w:ascii="宋体" w:hAnsi="宋体" w:eastAsia="宋体" w:cs="宋体"/>
          <w:color w:val="000"/>
          <w:sz w:val="28"/>
          <w:szCs w:val="28"/>
        </w:rPr>
        <w:t xml:space="preserve">第十六条 母公司要加强对子公司国有资产保值增值情况的检查、监督并加以考核，严防国有资产流失。国有资产保值增值的考核，要作为评价子公司领导人经营业绩的一项主要内容。</w:t>
      </w:r>
    </w:p>
    <w:p>
      <w:pPr>
        <w:ind w:left="0" w:right="0" w:firstLine="560"/>
        <w:spacing w:before="450" w:after="450" w:line="312" w:lineRule="auto"/>
      </w:pPr>
      <w:r>
        <w:rPr>
          <w:rFonts w:ascii="宋体" w:hAnsi="宋体" w:eastAsia="宋体" w:cs="宋体"/>
          <w:color w:val="000"/>
          <w:sz w:val="28"/>
          <w:szCs w:val="28"/>
        </w:rPr>
        <w:t xml:space="preserve">第十七条 母公司要加强对子公司固定资产的管理与监督。母公司要根据国家有关规定，结合本企业及子公司的具体情况，规定子公司购置、处理固定资产的数额权限，实行固定资产购置和处理的审批或报上级公司备案的制度。严禁用公款以私人名义购置固定资产，企业所购置的固定资产都必须纳入帐内管理和核算，确保固定资产完整与安全。</w:t>
      </w:r>
    </w:p>
    <w:p>
      <w:pPr>
        <w:ind w:left="0" w:right="0" w:firstLine="560"/>
        <w:spacing w:before="450" w:after="450" w:line="312" w:lineRule="auto"/>
      </w:pPr>
      <w:r>
        <w:rPr>
          <w:rFonts w:ascii="宋体" w:hAnsi="宋体" w:eastAsia="宋体" w:cs="宋体"/>
          <w:color w:val="000"/>
          <w:sz w:val="28"/>
          <w:szCs w:val="28"/>
        </w:rPr>
        <w:t xml:space="preserve">第十八条 母公司要切实加强对子公司的流动资产的管理，督促子公司合理、有效地使用各项流动资产，做到节约使用，提高资金综合使用效果，杜绝资产闲置和浪费。</w:t>
      </w:r>
    </w:p>
    <w:p>
      <w:pPr>
        <w:ind w:left="0" w:right="0" w:firstLine="560"/>
        <w:spacing w:before="450" w:after="450" w:line="312" w:lineRule="auto"/>
      </w:pPr>
      <w:r>
        <w:rPr>
          <w:rFonts w:ascii="宋体" w:hAnsi="宋体" w:eastAsia="宋体" w:cs="宋体"/>
          <w:color w:val="000"/>
          <w:sz w:val="28"/>
          <w:szCs w:val="28"/>
        </w:rPr>
        <w:t xml:space="preserve">第十九条 母公司要大力加强对子公司各项收入的管理与监督。子公司的所有收入，包括业务收入、联合经营收入、佣金、回扣以及各种手续费收入等，都必须全部、及时地纳入帐内核算，不得将收入转出私设小金库。有违反规定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第二十条 母公司要加强对子公司的存货管理，帮助子公司建立健全存货管理制度。严格商品物资出入库制度和盘点制度，做到商品物资入库有验收，出库有手续，定期有检查盘存。严防因管理不善而造成存货损失和浪费。</w:t>
      </w:r>
    </w:p>
    <w:p>
      <w:pPr>
        <w:ind w:left="0" w:right="0" w:firstLine="560"/>
        <w:spacing w:before="450" w:after="450" w:line="312" w:lineRule="auto"/>
      </w:pPr>
      <w:r>
        <w:rPr>
          <w:rFonts w:ascii="宋体" w:hAnsi="宋体" w:eastAsia="宋体" w:cs="宋体"/>
          <w:color w:val="000"/>
          <w:sz w:val="28"/>
          <w:szCs w:val="28"/>
        </w:rPr>
        <w:t xml:space="preserve">第二十一条 母公司要加强对子公司现金的管理和监督，严格执行国务院颁发的《现金管理暂行条例》，在规定的范围内使用现金，要严禁以任何名义和借口将公款私存，严禁企业出租或出借银行帐户。母公司要经常对子公司的现金使用情况进行定期或不定期的检查。</w:t>
      </w:r>
    </w:p>
    <w:p>
      <w:pPr>
        <w:ind w:left="0" w:right="0" w:firstLine="560"/>
        <w:spacing w:before="450" w:after="450" w:line="312" w:lineRule="auto"/>
      </w:pPr>
      <w:r>
        <w:rPr>
          <w:rFonts w:ascii="宋体" w:hAnsi="宋体" w:eastAsia="宋体" w:cs="宋体"/>
          <w:color w:val="000"/>
          <w:sz w:val="28"/>
          <w:szCs w:val="28"/>
        </w:rPr>
        <w:t xml:space="preserve">关联法规：国务院部委规章（1）条</w:t>
      </w:r>
    </w:p>
    <w:p>
      <w:pPr>
        <w:ind w:left="0" w:right="0" w:firstLine="560"/>
        <w:spacing w:before="450" w:after="450" w:line="312" w:lineRule="auto"/>
      </w:pPr>
      <w:r>
        <w:rPr>
          <w:rFonts w:ascii="宋体" w:hAnsi="宋体" w:eastAsia="宋体" w:cs="宋体"/>
          <w:color w:val="000"/>
          <w:sz w:val="28"/>
          <w:szCs w:val="28"/>
        </w:rPr>
        <w:t xml:space="preserve">第二十二条 母公司要加强对子公司各种往来帐款的管理，尤其要加强对子公司应收帐款的管理和监督，要督促子公司及时清理和收回各项应收帐款，加速资金周转，对确实无法收回的各项呆帐、坏帐的报损，要严格按照规定，实行层层报批制度，不得越级批准。</w:t>
      </w:r>
    </w:p>
    <w:p>
      <w:pPr>
        <w:ind w:left="0" w:right="0" w:firstLine="560"/>
        <w:spacing w:before="450" w:after="450" w:line="312" w:lineRule="auto"/>
      </w:pPr>
      <w:r>
        <w:rPr>
          <w:rFonts w:ascii="宋体" w:hAnsi="宋体" w:eastAsia="宋体" w:cs="宋体"/>
          <w:color w:val="000"/>
          <w:sz w:val="28"/>
          <w:szCs w:val="28"/>
        </w:rPr>
        <w:t xml:space="preserve">母公司要加强对子公司的出口收汇管理，严格按国家的规定，加强外汇管理，严禁以各种名义套汇、逃汇或在境外结汇，要建立一套严密的结汇稽核和监督制度。</w:t>
      </w:r>
    </w:p>
    <w:p>
      <w:pPr>
        <w:ind w:left="0" w:right="0" w:firstLine="560"/>
        <w:spacing w:before="450" w:after="450" w:line="312" w:lineRule="auto"/>
      </w:pPr>
      <w:r>
        <w:rPr>
          <w:rFonts w:ascii="宋体" w:hAnsi="宋体" w:eastAsia="宋体" w:cs="宋体"/>
          <w:color w:val="000"/>
          <w:sz w:val="28"/>
          <w:szCs w:val="28"/>
        </w:rPr>
        <w:t xml:space="preserve">第二十三条 母公司要大力加强对子公司的出口退税管理和监督，建立健全出口退税的内部管理制度。严格按规定的出口退税政策和程序办理出口退税，要加强对出口货物进货、报关及其他重要出口环节的管理、审核，严防上当受骗，严禁骗退税行为。有骗取出口退税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第二十四条 母公司要切实加强对外投资的管理，建立健全对外投资的立项、审批、控制、检查和监督制度，规范投资行为。</w:t>
      </w:r>
    </w:p>
    <w:p>
      <w:pPr>
        <w:ind w:left="0" w:right="0" w:firstLine="560"/>
        <w:spacing w:before="450" w:after="450" w:line="312" w:lineRule="auto"/>
      </w:pPr>
      <w:r>
        <w:rPr>
          <w:rFonts w:ascii="宋体" w:hAnsi="宋体" w:eastAsia="宋体" w:cs="宋体"/>
          <w:color w:val="000"/>
          <w:sz w:val="28"/>
          <w:szCs w:val="28"/>
        </w:rPr>
        <w:t xml:space="preserve">第二十五条 母公司要统一控制子公司的对外投资方向和投资规模，以利于与母公司的整体发展规划相一致。为保证投资项目的经济效益，子公司对外投资时，必须提出可行性报告进行立项，并报母公司审批。母公司要严格规定子公司的投资权限，并实行投资项目的审批或备案制度。</w:t>
      </w:r>
    </w:p>
    <w:p>
      <w:pPr>
        <w:ind w:left="0" w:right="0" w:firstLine="560"/>
        <w:spacing w:before="450" w:after="450" w:line="312" w:lineRule="auto"/>
      </w:pPr>
      <w:r>
        <w:rPr>
          <w:rFonts w:ascii="宋体" w:hAnsi="宋体" w:eastAsia="宋体" w:cs="宋体"/>
          <w:color w:val="000"/>
          <w:sz w:val="28"/>
          <w:szCs w:val="28"/>
        </w:rPr>
        <w:t xml:space="preserve">第二十六条 母公司要加强对已立项投资项目的管理。对投入资金或占控股地位的投资项目，母公司必须派一些懂业务、懂管理、懂财会的人员参与项目管理，并建立健全投资项目的跟踪管理制度，严防只投资不管理的现象发生。</w:t>
      </w:r>
    </w:p>
    <w:p>
      <w:pPr>
        <w:ind w:left="0" w:right="0" w:firstLine="560"/>
        <w:spacing w:before="450" w:after="450" w:line="312" w:lineRule="auto"/>
      </w:pPr>
      <w:r>
        <w:rPr>
          <w:rFonts w:ascii="宋体" w:hAnsi="宋体" w:eastAsia="宋体" w:cs="宋体"/>
          <w:color w:val="000"/>
          <w:sz w:val="28"/>
          <w:szCs w:val="28"/>
        </w:rPr>
        <w:t xml:space="preserve">第二十七条 母公司要加强对投资项目的事后管理，所有的投资项目的收益或损失都必须纳入当期的投资损益，即对盈利的项目，要及时地收回投资权益；对亏损的项目，要进行整顿；对那些产品不对路，长期亏损、扭亏无望的项目，按国家法律规定和企业章程规定予以解散、破产。对确定为解散或破产的投资项目，要按国家规定进行清算，清算期间发生的财产处理收益、亏损，要全部计入清算损益，纳入帐内核算，不得以任何名义将清算损益转作他用，清算亏损应按财务制度规定作财产损失处理。</w:t>
      </w:r>
    </w:p>
    <w:p>
      <w:pPr>
        <w:ind w:left="0" w:right="0" w:firstLine="560"/>
        <w:spacing w:before="450" w:after="450" w:line="312" w:lineRule="auto"/>
      </w:pPr>
      <w:r>
        <w:rPr>
          <w:rFonts w:ascii="宋体" w:hAnsi="宋体" w:eastAsia="宋体" w:cs="宋体"/>
          <w:color w:val="000"/>
          <w:sz w:val="28"/>
          <w:szCs w:val="28"/>
        </w:rPr>
        <w:t xml:space="preserve">第二十八条 母公司要规定所有对外投资项目都要纳入帐内核算，不得以任何名义和形式搞帐外投资。严禁以对外投资的名义搞集体“小金库”。违反规定的，要追究领导人和当事人的法律责任。</w:t>
      </w:r>
    </w:p>
    <w:p>
      <w:pPr>
        <w:ind w:left="0" w:right="0" w:firstLine="560"/>
        <w:spacing w:before="450" w:after="450" w:line="312" w:lineRule="auto"/>
      </w:pPr>
      <w:r>
        <w:rPr>
          <w:rFonts w:ascii="宋体" w:hAnsi="宋体" w:eastAsia="宋体" w:cs="宋体"/>
          <w:color w:val="000"/>
          <w:sz w:val="28"/>
          <w:szCs w:val="28"/>
        </w:rPr>
        <w:t xml:space="preserve">第二十九条 母公司要按国家的有关规定加强对子公司的各种分配的管理，严格规范子公司的分配行为。</w:t>
      </w:r>
    </w:p>
    <w:p>
      <w:pPr>
        <w:ind w:left="0" w:right="0" w:firstLine="560"/>
        <w:spacing w:before="450" w:after="450" w:line="312" w:lineRule="auto"/>
      </w:pPr>
      <w:r>
        <w:rPr>
          <w:rFonts w:ascii="宋体" w:hAnsi="宋体" w:eastAsia="宋体" w:cs="宋体"/>
          <w:color w:val="000"/>
          <w:sz w:val="28"/>
          <w:szCs w:val="28"/>
        </w:rPr>
        <w:t xml:space="preserve">第三十条 母公司要督促子公司依照《中华人民共和国企业所得税暂行条例》和有关税法，准确计算应税所得额和应纳各种税款，并及时纳税。</w:t>
      </w:r>
    </w:p>
    <w:p>
      <w:pPr>
        <w:ind w:left="0" w:right="0" w:firstLine="560"/>
        <w:spacing w:before="450" w:after="450" w:line="312" w:lineRule="auto"/>
      </w:pPr>
      <w:r>
        <w:rPr>
          <w:rFonts w:ascii="宋体" w:hAnsi="宋体" w:eastAsia="宋体" w:cs="宋体"/>
          <w:color w:val="000"/>
          <w:sz w:val="28"/>
          <w:szCs w:val="28"/>
        </w:rPr>
        <w:t xml:space="preserve">第三十一条 母公司要加强对子公司工资、奖金分配的管理，根据工效挂钩的原则，制定出科学合理的工效挂钩办法，对子公司的工资、奖金的分配实行总量控制，规范子公司工资、奖金的分配行为。子公司要严格按照母公司所规定的工效挂钩具体办法，计提工资总额，在核定计提的工资总额范围内自主分配。母公司要建立健全对下级公司工资、资金分配的考核、检查制度。</w:t>
      </w:r>
    </w:p>
    <w:p>
      <w:pPr>
        <w:ind w:left="0" w:right="0" w:firstLine="560"/>
        <w:spacing w:before="450" w:after="450" w:line="312" w:lineRule="auto"/>
      </w:pPr>
      <w:r>
        <w:rPr>
          <w:rFonts w:ascii="宋体" w:hAnsi="宋体" w:eastAsia="宋体" w:cs="宋体"/>
          <w:color w:val="000"/>
          <w:sz w:val="28"/>
          <w:szCs w:val="28"/>
        </w:rPr>
        <w:t xml:space="preserve">第三十二条 母公司是子公司的投资者。按照“谁投资、谁拥有所有权”的原则，母公司拥有子公司的财产所有权，并享有对子公司税后利润分配的决定权。</w:t>
      </w:r>
    </w:p>
    <w:p>
      <w:pPr>
        <w:ind w:left="0" w:right="0" w:firstLine="560"/>
        <w:spacing w:before="450" w:after="450" w:line="312" w:lineRule="auto"/>
      </w:pPr>
      <w:r>
        <w:rPr>
          <w:rFonts w:ascii="宋体" w:hAnsi="宋体" w:eastAsia="宋体" w:cs="宋体"/>
          <w:color w:val="000"/>
          <w:sz w:val="28"/>
          <w:szCs w:val="28"/>
        </w:rPr>
        <w:t xml:space="preserve">母公司按照国家有关规定有权决定子公司有关分配事项：</w:t>
      </w:r>
    </w:p>
    <w:p>
      <w:pPr>
        <w:ind w:left="0" w:right="0" w:firstLine="560"/>
        <w:spacing w:before="450" w:after="450" w:line="312" w:lineRule="auto"/>
      </w:pPr>
      <w:r>
        <w:rPr>
          <w:rFonts w:ascii="宋体" w:hAnsi="宋体" w:eastAsia="宋体" w:cs="宋体"/>
          <w:color w:val="000"/>
          <w:sz w:val="28"/>
          <w:szCs w:val="28"/>
        </w:rPr>
        <w:t xml:space="preserve">１、子公司任意公积金和公益金的提取；</w:t>
      </w:r>
    </w:p>
    <w:p>
      <w:pPr>
        <w:ind w:left="0" w:right="0" w:firstLine="560"/>
        <w:spacing w:before="450" w:after="450" w:line="312" w:lineRule="auto"/>
      </w:pPr>
      <w:r>
        <w:rPr>
          <w:rFonts w:ascii="宋体" w:hAnsi="宋体" w:eastAsia="宋体" w:cs="宋体"/>
          <w:color w:val="000"/>
          <w:sz w:val="28"/>
          <w:szCs w:val="28"/>
        </w:rPr>
        <w:t xml:space="preserve">２、子公司盈余公积金补亏；</w:t>
      </w:r>
    </w:p>
    <w:p>
      <w:pPr>
        <w:ind w:left="0" w:right="0" w:firstLine="560"/>
        <w:spacing w:before="450" w:after="450" w:line="312" w:lineRule="auto"/>
      </w:pPr>
      <w:r>
        <w:rPr>
          <w:rFonts w:ascii="宋体" w:hAnsi="宋体" w:eastAsia="宋体" w:cs="宋体"/>
          <w:color w:val="000"/>
          <w:sz w:val="28"/>
          <w:szCs w:val="28"/>
        </w:rPr>
        <w:t xml:space="preserve">３、子公司法定公积金转增资本；</w:t>
      </w:r>
    </w:p>
    <w:p>
      <w:pPr>
        <w:ind w:left="0" w:right="0" w:firstLine="560"/>
        <w:spacing w:before="450" w:after="450" w:line="312" w:lineRule="auto"/>
      </w:pPr>
      <w:r>
        <w:rPr>
          <w:rFonts w:ascii="宋体" w:hAnsi="宋体" w:eastAsia="宋体" w:cs="宋体"/>
          <w:color w:val="000"/>
          <w:sz w:val="28"/>
          <w:szCs w:val="28"/>
        </w:rPr>
        <w:t xml:space="preserve">４、子公司上交母公司利润。</w:t>
      </w:r>
    </w:p>
    <w:p>
      <w:pPr>
        <w:ind w:left="0" w:right="0" w:firstLine="560"/>
        <w:spacing w:before="450" w:after="450" w:line="312" w:lineRule="auto"/>
      </w:pPr>
      <w:r>
        <w:rPr>
          <w:rFonts w:ascii="宋体" w:hAnsi="宋体" w:eastAsia="宋体" w:cs="宋体"/>
          <w:color w:val="000"/>
          <w:sz w:val="28"/>
          <w:szCs w:val="28"/>
        </w:rPr>
        <w:t xml:space="preserve">第三十三条 母公司要大力加强对子公司财会工作的检查和监督，要按照国家有关规定，结合子公司的具体情况，帮助子公司建立健全各项财务规章制度，用规章制度来规范子公司的财务行为。同时，母公司要帮助子公司建立一套科学的、合理的财务指标考核体系，并对子公司的经营成果进行有效的考核，以促进企业管理水平的提高。</w:t>
      </w:r>
    </w:p>
    <w:p>
      <w:pPr>
        <w:ind w:left="0" w:right="0" w:firstLine="560"/>
        <w:spacing w:before="450" w:after="450" w:line="312" w:lineRule="auto"/>
      </w:pPr>
      <w:r>
        <w:rPr>
          <w:rFonts w:ascii="宋体" w:hAnsi="宋体" w:eastAsia="宋体" w:cs="宋体"/>
          <w:color w:val="000"/>
          <w:sz w:val="28"/>
          <w:szCs w:val="28"/>
        </w:rPr>
        <w:t xml:space="preserve">第三十四条 母公司要帮助、督促子公司的财务部门，制定出切实可行的会计人员工作守则、岗位责任制和内部稽核制度，明确财会人员的职责，加强企业的内部管理。同时，母公司要加强对子公司财会人员的培训工作，不断提高财会人员的业务素质。</w:t>
      </w:r>
    </w:p>
    <w:p>
      <w:pPr>
        <w:ind w:left="0" w:right="0" w:firstLine="560"/>
        <w:spacing w:before="450" w:after="450" w:line="312" w:lineRule="auto"/>
      </w:pPr>
      <w:r>
        <w:rPr>
          <w:rFonts w:ascii="宋体" w:hAnsi="宋体" w:eastAsia="宋体" w:cs="宋体"/>
          <w:color w:val="000"/>
          <w:sz w:val="28"/>
          <w:szCs w:val="28"/>
        </w:rPr>
        <w:t xml:space="preserve">第三十五条 母公司要大力加强对子公司的财会基础工作的管理。严格要求财会人员按财务制度和会计制度的规定，规范地进行记帐、算帐和报帐，以保证会计数据的真实、准确、及时和完整。母公司要经常组织财会人员对子公司的财会基础工作进行定期或不定期的检查、评比，对财会基础工作好的子公司要予以表扬、奖励，并加以推广；对财会基础工作差的，要对其进行整顿、限期改正；对因财会基础工作差或弄虚作假造成损失的，要追究财会负责人和当事人的责任，并予通报。</w:t>
      </w:r>
    </w:p>
    <w:p>
      <w:pPr>
        <w:ind w:left="0" w:right="0" w:firstLine="560"/>
        <w:spacing w:before="450" w:after="450" w:line="312" w:lineRule="auto"/>
      </w:pPr>
      <w:r>
        <w:rPr>
          <w:rFonts w:ascii="宋体" w:hAnsi="宋体" w:eastAsia="宋体" w:cs="宋体"/>
          <w:color w:val="000"/>
          <w:sz w:val="28"/>
          <w:szCs w:val="28"/>
        </w:rPr>
        <w:t xml:space="preserve">第三十六条 为提高企业的管理水平，母公司要帮助子公司开发、推广会计电算化。按外经贸部规定，外经贸部直属企业在１９９７年以前、地方外经贸企业在20_年以前，全部实行会计电算化。母公司要按规定对子公司的会计电算化推广和运用作出安排。</w:t>
      </w:r>
    </w:p>
    <w:p>
      <w:pPr>
        <w:ind w:left="0" w:right="0" w:firstLine="560"/>
        <w:spacing w:before="450" w:after="450" w:line="312" w:lineRule="auto"/>
      </w:pPr>
      <w:r>
        <w:rPr>
          <w:rFonts w:ascii="宋体" w:hAnsi="宋体" w:eastAsia="宋体" w:cs="宋体"/>
          <w:color w:val="000"/>
          <w:sz w:val="28"/>
          <w:szCs w:val="28"/>
        </w:rPr>
        <w:t xml:space="preserve">第三十七条 为确保企业的资金安全，母公司要加强对子公司银行开户和财务印章的管理。子公司在银行开户必须报经母公司审核批准。所开银行帐户必须由财会部门统一管理，其他业务部门一律不得以任何名义开设银行帐户。</w:t>
      </w:r>
    </w:p>
    <w:p>
      <w:pPr>
        <w:ind w:left="0" w:right="0" w:firstLine="560"/>
        <w:spacing w:before="450" w:after="450" w:line="312" w:lineRule="auto"/>
      </w:pPr>
      <w:r>
        <w:rPr>
          <w:rFonts w:ascii="宋体" w:hAnsi="宋体" w:eastAsia="宋体" w:cs="宋体"/>
          <w:color w:val="000"/>
          <w:sz w:val="28"/>
          <w:szCs w:val="28"/>
        </w:rPr>
        <w:t xml:space="preserve">第三十八条 母公司要对子公司建立健全各项经济指标的考核和检查制度，作到事前有计划、事中有控制、事后有考核，要组织力量，经常深入子公司，对其财务工作和各项经济指标和财务管理基础工作进行考核、检查，以提高子公司的财务管理水平。</w:t>
      </w:r>
    </w:p>
    <w:p>
      <w:pPr>
        <w:ind w:left="0" w:right="0" w:firstLine="560"/>
        <w:spacing w:before="450" w:after="450" w:line="312" w:lineRule="auto"/>
      </w:pPr>
      <w:r>
        <w:rPr>
          <w:rFonts w:ascii="宋体" w:hAnsi="宋体" w:eastAsia="宋体" w:cs="宋体"/>
          <w:color w:val="000"/>
          <w:sz w:val="28"/>
          <w:szCs w:val="28"/>
        </w:rPr>
        <w:t xml:space="preserve">第三十九条 母公司要建立健全内部审计机构。充实和配备必要的审计人员，根据本企业和子公司的具体情况，制定每年审计计划，尤其要加强对子公司的财务收支、财会管理、缴纳税款、出口退税等进行全面审计，把问题解决在内部审计之中。</w:t>
      </w:r>
    </w:p>
    <w:p>
      <w:pPr>
        <w:ind w:left="0" w:right="0" w:firstLine="560"/>
        <w:spacing w:before="450" w:after="450" w:line="312" w:lineRule="auto"/>
      </w:pPr>
      <w:r>
        <w:rPr>
          <w:rFonts w:ascii="宋体" w:hAnsi="宋体" w:eastAsia="宋体" w:cs="宋体"/>
          <w:color w:val="000"/>
          <w:sz w:val="28"/>
          <w:szCs w:val="28"/>
        </w:rPr>
        <w:t xml:space="preserve">第四十条 各级外经贸企业要认真做好本规定的落实工作，将财务管理水平提高到一个新的水平。</w:t>
      </w:r>
    </w:p>
    <w:p>
      <w:pPr>
        <w:ind w:left="0" w:right="0" w:firstLine="560"/>
        <w:spacing w:before="450" w:after="450" w:line="312" w:lineRule="auto"/>
      </w:pPr>
      <w:r>
        <w:rPr>
          <w:rFonts w:ascii="宋体" w:hAnsi="宋体" w:eastAsia="宋体" w:cs="宋体"/>
          <w:color w:val="000"/>
          <w:sz w:val="28"/>
          <w:szCs w:val="28"/>
        </w:rPr>
        <w:t xml:space="preserve">第四十一条 外经贸部所属各外经贸专业总公司和各省、自治区、直辖市及计划单列市外经贸主管部门要根据本规定，结合本企业和本地区的实际情况，制定具体实施办法，并报外经贸部备案。</w:t>
      </w:r>
    </w:p>
    <w:p>
      <w:pPr>
        <w:ind w:left="0" w:right="0" w:firstLine="560"/>
        <w:spacing w:before="450" w:after="450" w:line="312" w:lineRule="auto"/>
      </w:pPr>
      <w:r>
        <w:rPr>
          <w:rFonts w:ascii="宋体" w:hAnsi="宋体" w:eastAsia="宋体" w:cs="宋体"/>
          <w:color w:val="000"/>
          <w:sz w:val="28"/>
          <w:szCs w:val="28"/>
        </w:rPr>
        <w:t xml:space="preserve">第四十二条 本规定从一九九五年一月一日起实行。</w:t>
      </w:r>
    </w:p>
    <w:p>
      <w:pPr>
        <w:ind w:left="0" w:right="0" w:firstLine="560"/>
        <w:spacing w:before="450" w:after="450" w:line="312" w:lineRule="auto"/>
      </w:pPr>
      <w:r>
        <w:rPr>
          <w:rFonts w:ascii="宋体" w:hAnsi="宋体" w:eastAsia="宋体" w:cs="宋体"/>
          <w:color w:val="000"/>
          <w:sz w:val="28"/>
          <w:szCs w:val="28"/>
        </w:rPr>
        <w:t xml:space="preserve">第四十三条 本规定由外经贸部负责解释。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关于公司财务年终述职报告六</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我国公司法明确规定，股东有权查阅股东会记录和公司财务会计报告。在法学界，这被称为股东的知情权。然而，在现实中，股东这种法定的权利却并没有得到尊重。近来，侵犯股东知情权的案件频频见诸报端。12月10日，北京市第一中级法院审结了一起股东诉公司侵犯知情权的案件，支持了股东要求查阅公司财务报告的诉讼请求。</w:t>
      </w:r>
    </w:p>
    <w:p>
      <w:pPr>
        <w:ind w:left="0" w:right="0" w:firstLine="560"/>
        <w:spacing w:before="450" w:after="450" w:line="312" w:lineRule="auto"/>
      </w:pPr>
      <w:r>
        <w:rPr>
          <w:rFonts w:ascii="宋体" w:hAnsi="宋体" w:eastAsia="宋体" w:cs="宋体"/>
          <w:color w:val="000"/>
          <w:sz w:val="28"/>
          <w:szCs w:val="28"/>
        </w:rPr>
        <w:t xml:space="preserve">20xx年1月，北京汉邦软科数码技术有限公司（以下简称汉邦公司）注册成立，注册资本为20xx万元，北京正有微系统有限公司（以下简称正有公司）为汉邦公司的股东之一，出资240万元。正有公司与汉邦公司的其他股东共同签订了公司章程。</w:t>
      </w:r>
    </w:p>
    <w:p>
      <w:pPr>
        <w:ind w:left="0" w:right="0" w:firstLine="560"/>
        <w:spacing w:before="450" w:after="450" w:line="312" w:lineRule="auto"/>
      </w:pPr>
      <w:r>
        <w:rPr>
          <w:rFonts w:ascii="宋体" w:hAnsi="宋体" w:eastAsia="宋体" w:cs="宋体"/>
          <w:color w:val="000"/>
          <w:sz w:val="28"/>
          <w:szCs w:val="28"/>
        </w:rPr>
        <w:t xml:space="preserve">公司章程中规定，公司股东享有查阅股东会会议记录和公司财务会计报告的权利。然而直到20xx年6月，汉邦公司从未向正有公司提供过年度财务报告。正有公司作为有1/4股权的股东，对公司的经营情况、财务状况及利润分配等一无所知。在多次交涉未果的情况下，正有公司诉至法院，请求判令汉邦公司提交财务报告。</w:t>
      </w:r>
    </w:p>
    <w:p>
      <w:pPr>
        <w:ind w:left="0" w:right="0" w:firstLine="560"/>
        <w:spacing w:before="450" w:after="450" w:line="312" w:lineRule="auto"/>
      </w:pPr>
      <w:r>
        <w:rPr>
          <w:rFonts w:ascii="宋体" w:hAnsi="宋体" w:eastAsia="宋体" w:cs="宋体"/>
          <w:color w:val="000"/>
          <w:sz w:val="28"/>
          <w:szCs w:val="28"/>
        </w:rPr>
        <w:t xml:space="preserve">法庭上，汉邦公司辩称，正有公司承诺增资共228万，却一直未予以兑现。因此，汉邦公司认为不应向正有公司交付财务会计报告。</w:t>
      </w:r>
    </w:p>
    <w:p>
      <w:pPr>
        <w:ind w:left="0" w:right="0" w:firstLine="560"/>
        <w:spacing w:before="450" w:after="450" w:line="312" w:lineRule="auto"/>
      </w:pPr>
      <w:r>
        <w:rPr>
          <w:rFonts w:ascii="宋体" w:hAnsi="宋体" w:eastAsia="宋体" w:cs="宋体"/>
          <w:color w:val="000"/>
          <w:sz w:val="28"/>
          <w:szCs w:val="28"/>
        </w:rPr>
        <w:t xml:space="preserve">法院经审理认为，汉邦公司未能按照公司章程的规定向其股东正有公司履行送交财务会计报告的义务，正有公司有权依照法律及公司章程的规定向汉邦公司主张知情权，故正有公司要求汉邦公司向其提供20xx年、20xx年度公司财务会计报告的诉讼请求有事实及法律依据，法院予以支持。汉邦公司称正有公司作为其股东，未依照股东会决议履行增加出资的义务，故拒绝向其交付财务会计报告。法院认为，公司侵犯股东知情权纠纷与股东出资纠纷、股权转让纠纷等并非同一法律关系，正有公司无论是否履行增资义务，不影响其作为汉邦公司股东行使知情权，故汉邦公司的辩称理由法院不予支持。</w:t>
      </w:r>
    </w:p>
    <w:p>
      <w:pPr>
        <w:ind w:left="0" w:right="0" w:firstLine="560"/>
        <w:spacing w:before="450" w:after="450" w:line="312" w:lineRule="auto"/>
      </w:pPr>
      <w:r>
        <w:rPr>
          <w:rFonts w:ascii="宋体" w:hAnsi="宋体" w:eastAsia="宋体" w:cs="宋体"/>
          <w:color w:val="000"/>
          <w:sz w:val="28"/>
          <w:szCs w:val="28"/>
        </w:rPr>
        <w:t xml:space="preserve">据此，北京市第一中级法院作出终审判决，判令汉邦公司向正有公司提供20xx年、20xx年度公司财务会计报告。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关于公司财务年终述职报告七</w:t>
      </w:r>
    </w:p>
    <w:p>
      <w:pPr>
        <w:ind w:left="0" w:right="0" w:firstLine="560"/>
        <w:spacing w:before="450" w:after="450" w:line="312" w:lineRule="auto"/>
      </w:pPr>
      <w:r>
        <w:rPr>
          <w:rFonts w:ascii="宋体" w:hAnsi="宋体" w:eastAsia="宋体" w:cs="宋体"/>
          <w:color w:val="000"/>
          <w:sz w:val="28"/>
          <w:szCs w:val="28"/>
        </w:rPr>
        <w:t xml:space="preserve">1、 参与分公司年度经营计划，向所在地区城市公司管理层提供有价值的分析。</w:t>
      </w:r>
    </w:p>
    <w:p>
      <w:pPr>
        <w:ind w:left="0" w:right="0" w:firstLine="560"/>
        <w:spacing w:before="450" w:after="450" w:line="312" w:lineRule="auto"/>
      </w:pPr>
      <w:r>
        <w:rPr>
          <w:rFonts w:ascii="宋体" w:hAnsi="宋体" w:eastAsia="宋体" w:cs="宋体"/>
          <w:color w:val="000"/>
          <w:sz w:val="28"/>
          <w:szCs w:val="28"/>
        </w:rPr>
        <w:t xml:space="preserve">2、 负责所在区域全面财务工作及团队组建。</w:t>
      </w:r>
    </w:p>
    <w:p>
      <w:pPr>
        <w:ind w:left="0" w:right="0" w:firstLine="560"/>
        <w:spacing w:before="450" w:after="450" w:line="312" w:lineRule="auto"/>
      </w:pPr>
      <w:r>
        <w:rPr>
          <w:rFonts w:ascii="宋体" w:hAnsi="宋体" w:eastAsia="宋体" w:cs="宋体"/>
          <w:color w:val="000"/>
          <w:sz w:val="28"/>
          <w:szCs w:val="28"/>
        </w:rPr>
        <w:t xml:space="preserve">3、 疏理及搭建所负责分子公司财务流程。</w:t>
      </w:r>
    </w:p>
    <w:p>
      <w:pPr>
        <w:ind w:left="0" w:right="0" w:firstLine="560"/>
        <w:spacing w:before="450" w:after="450" w:line="312" w:lineRule="auto"/>
      </w:pPr>
      <w:r>
        <w:rPr>
          <w:rFonts w:ascii="宋体" w:hAnsi="宋体" w:eastAsia="宋体" w:cs="宋体"/>
          <w:color w:val="000"/>
          <w:sz w:val="28"/>
          <w:szCs w:val="28"/>
        </w:rPr>
        <w:t xml:space="preserve">4、 负责当地分子公司预算，包括现金预算和年度预算。</w:t>
      </w:r>
    </w:p>
    <w:p>
      <w:pPr>
        <w:ind w:left="0" w:right="0" w:firstLine="560"/>
        <w:spacing w:before="450" w:after="450" w:line="312" w:lineRule="auto"/>
      </w:pPr>
      <w:r>
        <w:rPr>
          <w:rFonts w:ascii="宋体" w:hAnsi="宋体" w:eastAsia="宋体" w:cs="宋体"/>
          <w:color w:val="000"/>
          <w:sz w:val="28"/>
          <w:szCs w:val="28"/>
        </w:rPr>
        <w:t xml:space="preserve">5、 协调与当地业务部门、税局、工商关系 。</w:t>
      </w:r>
    </w:p>
    <w:p>
      <w:pPr>
        <w:ind w:left="0" w:right="0" w:firstLine="560"/>
        <w:spacing w:before="450" w:after="450" w:line="312" w:lineRule="auto"/>
      </w:pPr>
      <w:r>
        <w:rPr>
          <w:rFonts w:ascii="宋体" w:hAnsi="宋体" w:eastAsia="宋体" w:cs="宋体"/>
          <w:color w:val="000"/>
          <w:sz w:val="28"/>
          <w:szCs w:val="28"/>
        </w:rPr>
        <w:t xml:space="preserve">6、 负责财务报表、管理报表、所负责公司财务分析报告编制及上报 。</w:t>
      </w:r>
    </w:p>
    <w:p>
      <w:pPr>
        <w:ind w:left="0" w:right="0" w:firstLine="560"/>
        <w:spacing w:before="450" w:after="450" w:line="312" w:lineRule="auto"/>
      </w:pPr>
      <w:r>
        <w:rPr>
          <w:rFonts w:ascii="宋体" w:hAnsi="宋体" w:eastAsia="宋体" w:cs="宋体"/>
          <w:color w:val="000"/>
          <w:sz w:val="28"/>
          <w:szCs w:val="28"/>
        </w:rPr>
        <w:t xml:space="preserve">7、 组织所在地区公司资产清查，定期盘点，确定公司资产安全。</w:t>
      </w:r>
    </w:p>
    <w:p>
      <w:pPr>
        <w:ind w:left="0" w:right="0" w:firstLine="560"/>
        <w:spacing w:before="450" w:after="450" w:line="312" w:lineRule="auto"/>
      </w:pPr>
      <w:r>
        <w:rPr>
          <w:rFonts w:ascii="宋体" w:hAnsi="宋体" w:eastAsia="宋体" w:cs="宋体"/>
          <w:color w:val="000"/>
          <w:sz w:val="28"/>
          <w:szCs w:val="28"/>
        </w:rPr>
        <w:t xml:space="preserve">8、 加强往来款的管理和核对清理。</w:t>
      </w:r>
    </w:p>
    <w:p>
      <w:pPr>
        <w:ind w:left="0" w:right="0" w:firstLine="560"/>
        <w:spacing w:before="450" w:after="450" w:line="312" w:lineRule="auto"/>
      </w:pPr>
      <w:r>
        <w:rPr>
          <w:rFonts w:ascii="宋体" w:hAnsi="宋体" w:eastAsia="宋体" w:cs="宋体"/>
          <w:color w:val="000"/>
          <w:sz w:val="28"/>
          <w:szCs w:val="28"/>
        </w:rPr>
        <w:t xml:space="preserve">9、完成上级领导要求的其他事务。</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关于公司财务年终述职报告九</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2025-01-22T21:43:34+08:00</dcterms:created>
  <dcterms:modified xsi:type="dcterms:W3CDTF">2025-01-22T21:43:34+08:00</dcterms:modified>
</cp:coreProperties>
</file>

<file path=docProps/custom.xml><?xml version="1.0" encoding="utf-8"?>
<Properties xmlns="http://schemas.openxmlformats.org/officeDocument/2006/custom-properties" xmlns:vt="http://schemas.openxmlformats.org/officeDocument/2006/docPropsVTypes"/>
</file>