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对于国企领导班子述职怎么写(3篇)</w:t>
      </w:r>
      <w:bookmarkEnd w:id="1"/>
    </w:p>
    <w:p>
      <w:pPr>
        <w:jc w:val="center"/>
        <w:spacing w:before="0" w:after="450"/>
      </w:pPr>
      <w:r>
        <w:rPr>
          <w:rFonts w:ascii="Arial" w:hAnsi="Arial" w:eastAsia="Arial" w:cs="Arial"/>
          <w:color w:val="999999"/>
          <w:sz w:val="20"/>
          <w:szCs w:val="20"/>
        </w:rPr>
        <w:t xml:space="preserve">来源：网络  作者：青灯古佛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对于国企领导班子述职怎么写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w:t>
      </w:r>
    </w:p>
    <w:p>
      <w:pPr>
        <w:ind w:left="0" w:right="0" w:firstLine="560"/>
        <w:spacing w:before="450" w:after="450" w:line="312" w:lineRule="auto"/>
      </w:pPr>
      <w:r>
        <w:rPr>
          <w:rFonts w:ascii="黑体" w:hAnsi="黑体" w:eastAsia="黑体" w:cs="黑体"/>
          <w:color w:val="000000"/>
          <w:sz w:val="36"/>
          <w:szCs w:val="36"/>
          <w:b w:val="1"/>
          <w:bCs w:val="1"/>
        </w:rPr>
        <w:t xml:space="preserve">对于国企领导班子述职怎么写一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对于国企领导班子述职怎么写二</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企业党委、董事会的分工和要求，在20_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企业目前已经超额完成了年度各项经济指标。没发生大的纠纷和安全事故。企业自20_年启动四年来，坚持规范管理，节能降耗，精打细算，不仅弥补了企业启动前xx余万元的亏损，还为企业年年增效。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对于国企领导班子述职怎么写三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2025-01-31T14:07:44+08:00</dcterms:created>
  <dcterms:modified xsi:type="dcterms:W3CDTF">2025-01-31T14:07:44+08:00</dcterms:modified>
</cp:coreProperties>
</file>

<file path=docProps/custom.xml><?xml version="1.0" encoding="utf-8"?>
<Properties xmlns="http://schemas.openxmlformats.org/officeDocument/2006/custom-properties" xmlns:vt="http://schemas.openxmlformats.org/officeDocument/2006/docPropsVTypes"/>
</file>