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2025年出租屋合同样板简易版(9篇)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租屋合同样板简易版一承租方（乙方）：________身份证号码：________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出租屋合同样板简易版八</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