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202_工程施工合同格式</w:t>
      </w:r>
      <w:bookmarkEnd w:id="1"/>
    </w:p>
    <w:p>
      <w:pPr>
        <w:jc w:val="center"/>
        <w:spacing w:before="0" w:after="450"/>
      </w:pPr>
      <w:r>
        <w:rPr>
          <w:rFonts w:ascii="Arial" w:hAnsi="Arial" w:eastAsia="Arial" w:cs="Arial"/>
          <w:color w:val="999999"/>
          <w:sz w:val="20"/>
          <w:szCs w:val="20"/>
        </w:rPr>
        <w:t xml:space="preserve">来源：网络  作者：岁月静好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发包方：＿＿＿＿＿＿＿＿＿＿＿＿＿＿ 承包方：＿＿＿＿＿＿＿＿＿＿＿＿＿＿ 根据《中华人民共和国经济合同法》和《建筑安装工程承包合同条例》及有关规定，结合本工程的具体情况，经双方协商一致，签订本合同，以资共同遵守。 第一条 工程概况 1．工...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3．工程计划批准单位及文号＿＿＿＿＿＿＿＿＿＿＿＿＿＿；</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 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（5）合同签订后＿＿天内（以收签最后一张图纸为准）向承包方提供完整的建筑安装施工技术资料＿＿套；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1．本合同签订后＿＿日内，发包方支付不少于合同总价的（或当年投资的）＿＿％的预付款，计人民币＿＿＿万元。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2．发包方收到承包方工程进度月报后，必须在＿＿日内按核实的工程进度支付工程进度款，工程进度款支付达到总合同总价的＿＿％时，逐步按比例开始扣回预付款（或抵作工程进度款）。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3．工程进度款支付达到合同总价款的＿＿％时，不再按进度付款。办完工验收后＿＿天内支付＿＿％的价款，留＿＿％的价款存入建设银行，待保修期满后连本息一次支付给承包方。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（3）按标准施工图单位造价包干结算，包干范围以外的费用按＿＿等有关规定结算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7．承包方在单项工程竣工验收后＿＿天内，将竣工结算文件送交发包方和经办银行审查，发包方在接到结算文件＿＿天内审查完毕，如到期未提出异议，即由经办银行审定后拨款给承包方。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 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优良工程每平方米奖＿＿元。</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 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包方负责供应材料、设备一览表（附表二）：（5）国家（或省、自治区、市政府、计委、建委等有关单位）对工程的批准投资计划、计划任务书等＿＿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本合同正本＿＿份，其中发包方执＿＿份，承包方执＿＿份，副本＿＿份，分别报送业务主管部门、工商行政管理局和建设银行备案。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 承包方（盖章）： 鉴（公）证意见</w:t>
      </w:r>
    </w:p>
    <w:p>
      <w:pPr>
        <w:ind w:left="0" w:right="0" w:firstLine="560"/>
        <w:spacing w:before="450" w:after="450" w:line="312" w:lineRule="auto"/>
      </w:pPr>
      <w:r>
        <w:rPr>
          <w:rFonts w:ascii="宋体" w:hAnsi="宋体" w:eastAsia="宋体" w:cs="宋体"/>
          <w:color w:val="000"/>
          <w:sz w:val="28"/>
          <w:szCs w:val="28"/>
        </w:rPr>
        <w:t xml:space="preserve">地址： 地址： 经办人</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鉴（公）证机关（章）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有效期限 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2025-04-18T07:02:27+08:00</dcterms:created>
  <dcterms:modified xsi:type="dcterms:W3CDTF">2025-04-18T07:02:27+08:00</dcterms:modified>
</cp:coreProperties>
</file>

<file path=docProps/custom.xml><?xml version="1.0" encoding="utf-8"?>
<Properties xmlns="http://schemas.openxmlformats.org/officeDocument/2006/custom-properties" xmlns:vt="http://schemas.openxmlformats.org/officeDocument/2006/docPropsVTypes"/>
</file>