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母亲节主题手抄报内容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母亲节就要到来，通过制作手抄报把心中想要对妈妈说的话表达出来，本站小编整理了“母亲节主题手抄报内容”仅供参考，希望能帮助到大家！　　母亲节主题手抄报内容　　图一　　图二　　图三　　图四　　扩展阅读：母亲节宣传标语　　成功的时候，说都是朋...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母亲节就要到来，通过制作手抄报把心中想要对妈妈说的话表达出来，本站小编整理了“母亲节主题手抄报内容”仅供参考，希望能帮助到大家！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母亲节主题手抄报内容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成功的时候，说都是朋友。但只有母亲--她是失败时的伴侣。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母亲的心是儿女们感情的温度表。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