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新郎新娘轻松应对闹洞房游戏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轻松应对闹洞房游戏wad();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轻松应对闹洞房游戏wad();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首先要知道人们来闹洞房本意是怀着良好的祝愿，来同新人共同欢度这一人生最美好幸福的时刻。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所以对这些前来闹洞房的亲朋好友一定要热情接待，不可态度冷淡。 在闹洞房时，千万别存有心理压力，别人叫你们表演节目，唱歌跳舞，绝非是为了欣赏，只不过是活跃一下气氛罢了。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所以在表演时尽量放松，别存有心理压力。 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