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 　　【篇一】　　凡当面表白于寡...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天荒地老，不老的是对你的思念；海枯石烂，不烂的是爱你的誓言，魂牵梦绕，不灭的是相守的期盼；情比金坚，不碎的是永恒的情缘。202_，哪怕是末日的边缘，对你的爱亦永远。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吹拉弹唱一同行，莺歌燕舞一路情。我弹你唱共演绎，你舞我吹众莅临。同台共唱好心情，歌声琴声表内心。但愿有缘常相会，终成眷属一世情。愿你好事早成双！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在爱情里面，形影不离不如惺惺相惜，甜言蜜语不如知心知意，如胶似漆不如不离不弃。两情若在长久时，大眼瞪小眼也是非常浪漫的事。愿你爱的持久甜蜜！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爱情读心术：爱的时候，让他自由；不爱的时候，让爱自由。在乎曾经拥有，也在乎天长地久。宁愿高傲单身，也不委屈自己。别等不该等的人，别伤不该伤的心，做最快乐的自己就对了。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爱情是一种包容，是接受对方，而不是改变对方。爱情是一种责任，是对你负责，而不是对爱情负责；爱情是一种坚守，不是缺了就找，累了就换。祝你幸福！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时间走得静悄悄，学业快打上句号。曾一起在难题中琢磨出爱的味道，在课堂上传递秘密的小纸条，在别人的*中把爱拥抱。想你一如既往，不只暮暮朝朝。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圣旨到：奉天承运，月老告知，恋爱的你需要呵护，深爱的他需要你的理解，抛开世俗，恋爱无罪，自由万岁，自由恋爱是受月老保护的，大胆去爱吧！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