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【为迎接祖国七十周年华诞】祖国七十周年华诞庆祝手抄报_迎祖国七十华诞手抄报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　　祖国七十周年华诞庆祝手抄...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砥砺，岁月如歌，70年披荆斩棘，70年风雨兼程，中国已从“站起来”到“富起来”，再到“强起来”。那么，庆祝建国70周年的手抄报怎么画呢?以下是小编为大家准备的祖国七十周年华诞庆祝手抄报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祖国七十周年华诞庆祝手抄报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金秋桂月映旗红，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城市山村挂彩灯。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吐火高粱扬笑脸，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摇铃大豆献柔情。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拍蝇打虎神州喜，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工盛农昌硕果丰。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路带开通连四海，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同心追梦启新程。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华夏巍巍屹世中，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七十春秋正峥嵘。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巡航巨舰环苍海，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展翅雄鹰卫领空。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强化创新出伟绩，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铲除腐朽树廉明。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民强国富增福祉，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引领寰球逐大风。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祖国发展日趋臻，海幄添筹事事新。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吐气雄雄扬世界，舒眉展展著华文。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江山鼎盛昭天下，社稷繁荣密党群。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一首诗歌华夏颂，创新特帜闪功勋。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星旗飞舞日东升，同庆欢歌国运隆。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如画江山披彩锦，中华盛世巨龙腾。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锦绣神州万里长，嫣红姹紫百花香。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开来继往中国梦，翥凤腾龙国运昌。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