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最新车辆雇佣合同协议书(十六篇)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乙方：根据中华人民共和国有关法律法规的规定，甲、乙双方经协商一致达成如下协议。第一条：租赁物甲方将冷藏车租赁给乙方使用，车号为：吨，租赁采取包租方式，由乙方自行管理使用。第二条：租赁期限租赁期限为年，即从年月日起至年月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