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202_餐饮加盟店合同书</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　　乙方：世纪海马科技有限公司　　___________________________公司（以下简称甲方）与世纪海马科技有限公司（以下简称乙方）经友好协商，本着自愿诚实、互惠互利、共同发展的原则，就乙方授权甲方在指定区域内代理金海马...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乙方：世纪海马科技有限公司</w:t>
      </w:r>
    </w:p>
    <w:p>
      <w:pPr>
        <w:ind w:left="0" w:right="0" w:firstLine="560"/>
        <w:spacing w:before="450" w:after="450" w:line="312" w:lineRule="auto"/>
      </w:pPr>
      <w:r>
        <w:rPr>
          <w:rFonts w:ascii="宋体" w:hAnsi="宋体" w:eastAsia="宋体" w:cs="宋体"/>
          <w:color w:val="000"/>
          <w:sz w:val="28"/>
          <w:szCs w:val="28"/>
        </w:rPr>
        <w:t xml:space="preserve">　　___________________________公司（以下简称甲方）与世纪海马科技有限公司（以下简称乙方）经友好协商，本着自愿诚实、互惠互利、共同发展的原则，就乙方授权甲方在指定区域内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　　一、授权代理商资格及内容</w:t>
      </w:r>
    </w:p>
    <w:p>
      <w:pPr>
        <w:ind w:left="0" w:right="0" w:firstLine="560"/>
        <w:spacing w:before="450" w:after="450" w:line="312" w:lineRule="auto"/>
      </w:pPr>
      <w:r>
        <w:rPr>
          <w:rFonts w:ascii="宋体" w:hAnsi="宋体" w:eastAsia="宋体" w:cs="宋体"/>
          <w:color w:val="000"/>
          <w:sz w:val="28"/>
          <w:szCs w:val="28"/>
        </w:rPr>
        <w:t xml:space="preserve">　　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　　2.甲方需一次性向乙方支付贰万元人民币作为代理押金。</w:t>
      </w:r>
    </w:p>
    <w:p>
      <w:pPr>
        <w:ind w:left="0" w:right="0" w:firstLine="560"/>
        <w:spacing w:before="450" w:after="450" w:line="312" w:lineRule="auto"/>
      </w:pPr>
      <w:r>
        <w:rPr>
          <w:rFonts w:ascii="宋体" w:hAnsi="宋体" w:eastAsia="宋体" w:cs="宋体"/>
          <w:color w:val="000"/>
          <w:sz w:val="28"/>
          <w:szCs w:val="28"/>
        </w:rPr>
        <w:t xml:space="preserve">　　3.乙方授予甲方为金海马餐饮管理系统软件产品在地区的代理商资格，授权甲方在该区域内寻求销售合作伙伴及负责该软件产品的合法销售业务推广并承担售后服务。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　　4.代理授权期限为个月（年月日至年月日），期满后协议无异议自动延续，有一方提出终止时，协议期满后终止。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　　二、代理级别</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1.1可以是个人和公司，具有软件销售维护能力。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　　1.2愿意做代理的个人和公司，只需向我公司提出代理申请，并提供详细介绍资料和联系方式，即可成为一般代理商。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　　1.3可以签代理协议，也可以不签代理协议；代理商可以获取代理证书；个人代理商可以获取我公司授权的法人委托书。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　　1.4享有一般代理商的价格优惠。</w:t>
      </w:r>
    </w:p>
    <w:p>
      <w:pPr>
        <w:ind w:left="0" w:right="0" w:firstLine="560"/>
        <w:spacing w:before="450" w:after="450" w:line="312" w:lineRule="auto"/>
      </w:pPr>
      <w:r>
        <w:rPr>
          <w:rFonts w:ascii="宋体" w:hAnsi="宋体" w:eastAsia="宋体" w:cs="宋体"/>
          <w:color w:val="000"/>
          <w:sz w:val="28"/>
          <w:szCs w:val="28"/>
        </w:rPr>
        <w:t xml:space="preserve">　　1.5我方提供软件试用光盘和宣传资料，代理商应缴纳相应的资料费和邮资费。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　　1.6如果能够实现月销售10套软件的业绩，本月的代理软件可以享受总代理的价格优惠。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　　1.7如果在该代理地区有公司申请总代理，甲方有权终止代理协议；但如果乙方此时也申请总代理，甲方应优先满足乙方的申请。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　　1.8款到发货。</w:t>
      </w:r>
    </w:p>
    <w:p>
      <w:pPr>
        <w:ind w:left="0" w:right="0" w:firstLine="560"/>
        <w:spacing w:before="450" w:after="450" w:line="312" w:lineRule="auto"/>
      </w:pPr>
      <w:r>
        <w:rPr>
          <w:rFonts w:ascii="宋体" w:hAnsi="宋体" w:eastAsia="宋体" w:cs="宋体"/>
          <w:color w:val="000"/>
          <w:sz w:val="28"/>
          <w:szCs w:val="28"/>
        </w:rPr>
        <w:t xml:space="preserve">　　2、地市级总代理</w:t>
      </w:r>
    </w:p>
    <w:p>
      <w:pPr>
        <w:ind w:left="0" w:right="0" w:firstLine="560"/>
        <w:spacing w:before="450" w:after="450" w:line="312" w:lineRule="auto"/>
      </w:pPr>
      <w:r>
        <w:rPr>
          <w:rFonts w:ascii="宋体" w:hAnsi="宋体" w:eastAsia="宋体" w:cs="宋体"/>
          <w:color w:val="000"/>
          <w:sz w:val="28"/>
          <w:szCs w:val="28"/>
        </w:rPr>
        <w:t xml:space="preserve">　　2.1必须是与电脑相关的公司，并具有相应的软件销售维护能力。代理商应提供详细的介绍资料和联系方式。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　　2.2必须签订代理协议；代理商可以获取代理证书。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　　2.3享有总代理商的价格优惠，享有在代理地区的经营权。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　　2.4必须先按售价购买代理软件至少1套，如果今后确实未能卖出去，可以按代理价格退货，退货的同时终止代理关系。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　　2.5刚开始代理的2个月内，应达到3套软件的销售业绩。从开始代理的第3个月起，应达到每月3套软件的销售业绩。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　　2.6如实现了超过3套软件的月销售业绩，则在该月份销售的软件可以享有40%的优惠；如月销售业绩低于3套软件，则在该月份销售的软件按一般代理商的价格计算。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　　2.7如果在该代理地区有公司申请总代理，甲方有权终止代理协议；但如果乙方此时也申请总代理，甲方应优先满足乙方的申请。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　　2.8款到发货。</w:t>
      </w:r>
    </w:p>
    <w:p>
      <w:pPr>
        <w:ind w:left="0" w:right="0" w:firstLine="560"/>
        <w:spacing w:before="450" w:after="450" w:line="312" w:lineRule="auto"/>
      </w:pPr>
      <w:r>
        <w:rPr>
          <w:rFonts w:ascii="宋体" w:hAnsi="宋体" w:eastAsia="宋体" w:cs="宋体"/>
          <w:color w:val="000"/>
          <w:sz w:val="28"/>
          <w:szCs w:val="28"/>
        </w:rPr>
        <w:t xml:space="preserve">　　3、省级总代理</w:t>
      </w:r>
    </w:p>
    <w:p>
      <w:pPr>
        <w:ind w:left="0" w:right="0" w:firstLine="560"/>
        <w:spacing w:before="450" w:after="450" w:line="312" w:lineRule="auto"/>
      </w:pPr>
      <w:r>
        <w:rPr>
          <w:rFonts w:ascii="宋体" w:hAnsi="宋体" w:eastAsia="宋体" w:cs="宋体"/>
          <w:color w:val="000"/>
          <w:sz w:val="28"/>
          <w:szCs w:val="28"/>
        </w:rPr>
        <w:t xml:space="preserve">　　3.1必须是与电脑相关的公司，并具有相应的软件销售维护能力。代理商应提供详细的介绍资料和联系方式。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　　3.2必须签订代理协议；代理商可以获取代理证书。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　　3.3享有总代理商的价格优惠，享有在代理地区的经营权。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　　3.4必须先按售价购买代理软件至少各2套，如果今后确实未能卖出去，可以按代理价格退货，退货的同时终止代理关系。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　　3.5刚开始代理的2个月内，应达到6套软件的销售业绩。从开始代理的第3个月起，每月应达到10套软件的销售业绩。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　　3.6如实现了超过10套软件的月销售业绩，则在该月份销售的软件可以享有40%的优惠；如月销售业绩低于10套软件，则在该月份销售的软件按一般代理商的价格计算。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　　3.7款到发货。</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　　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　　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　　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　　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　　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　　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　　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　　5.乙方如在甲方代理区域内另有申请成为代理商的，同等条件下，首家代理商享有优先权。但代理商未完成销售任务，被取消代理资格的除外。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　　6.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宋体" w:hAnsi="宋体" w:eastAsia="宋体" w:cs="宋体"/>
          <w:color w:val="000"/>
          <w:sz w:val="28"/>
          <w:szCs w:val="28"/>
        </w:rPr>
        <w:t xml:space="preserve">　　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　　8.销售的软件产品品牌使用乙方指定的品牌如技雄等，甲方不可更改软件品牌进行宣传或出售。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　　五、进货要求与销售指标</w:t>
      </w:r>
    </w:p>
    <w:p>
      <w:pPr>
        <w:ind w:left="0" w:right="0" w:firstLine="560"/>
        <w:spacing w:before="450" w:after="450" w:line="312" w:lineRule="auto"/>
      </w:pPr>
      <w:r>
        <w:rPr>
          <w:rFonts w:ascii="宋体" w:hAnsi="宋体" w:eastAsia="宋体" w:cs="宋体"/>
          <w:color w:val="000"/>
          <w:sz w:val="28"/>
          <w:szCs w:val="28"/>
        </w:rPr>
        <w:t xml:space="preserve">　　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　　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　　六、价格、结算方式</w:t>
      </w:r>
    </w:p>
    <w:p>
      <w:pPr>
        <w:ind w:left="0" w:right="0" w:firstLine="560"/>
        <w:spacing w:before="450" w:after="450" w:line="312" w:lineRule="auto"/>
      </w:pPr>
      <w:r>
        <w:rPr>
          <w:rFonts w:ascii="宋体" w:hAnsi="宋体" w:eastAsia="宋体" w:cs="宋体"/>
          <w:color w:val="000"/>
          <w:sz w:val="28"/>
          <w:szCs w:val="28"/>
        </w:rPr>
        <w:t xml:space="preserve">　　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　　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　　附：系统功能</w:t>
      </w:r>
    </w:p>
    <w:p>
      <w:pPr>
        <w:ind w:left="0" w:right="0" w:firstLine="560"/>
        <w:spacing w:before="450" w:after="450" w:line="312" w:lineRule="auto"/>
      </w:pPr>
      <w:r>
        <w:rPr>
          <w:rFonts w:ascii="宋体" w:hAnsi="宋体" w:eastAsia="宋体" w:cs="宋体"/>
          <w:color w:val="000"/>
          <w:sz w:val="28"/>
          <w:szCs w:val="28"/>
        </w:rPr>
        <w:t xml:space="preserve">　　金海马餐饮管理系统（豪华版）</w:t>
      </w:r>
    </w:p>
    <w:p>
      <w:pPr>
        <w:ind w:left="0" w:right="0" w:firstLine="560"/>
        <w:spacing w:before="450" w:after="450" w:line="312" w:lineRule="auto"/>
      </w:pPr>
      <w:r>
        <w:rPr>
          <w:rFonts w:ascii="宋体" w:hAnsi="宋体" w:eastAsia="宋体" w:cs="宋体"/>
          <w:color w:val="000"/>
          <w:sz w:val="28"/>
          <w:szCs w:val="28"/>
        </w:rPr>
        <w:t xml:space="preserve">　　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　　2.没有乙方的许可，甲方不可传播、非法销售此软件；甲方不能组织或指使任何人*乙方任何软件，更不可销售盗版软件；否则乙方有权取消甲方的代理权和追究甲方的法律责任，并且甲方赔偿乙方20万元整。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　　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　　甲方：乙方：世纪海马科技有限公司</w:t>
      </w:r>
    </w:p>
    <w:p>
      <w:pPr>
        <w:ind w:left="0" w:right="0" w:firstLine="560"/>
        <w:spacing w:before="450" w:after="450" w:line="312" w:lineRule="auto"/>
      </w:pPr>
      <w:r>
        <w:rPr>
          <w:rFonts w:ascii="宋体" w:hAnsi="宋体" w:eastAsia="宋体" w:cs="宋体"/>
          <w:color w:val="000"/>
          <w:sz w:val="28"/>
          <w:szCs w:val="28"/>
        </w:rPr>
        <w:t xml:space="preserve">　　盖章（签字）： 盖章（签字）：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日期：年月日 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2025-03-31T21:50:58+08:00</dcterms:created>
  <dcterms:modified xsi:type="dcterms:W3CDTF">2025-03-31T21:50:58+08:00</dcterms:modified>
</cp:coreProperties>
</file>

<file path=docProps/custom.xml><?xml version="1.0" encoding="utf-8"?>
<Properties xmlns="http://schemas.openxmlformats.org/officeDocument/2006/custom-properties" xmlns:vt="http://schemas.openxmlformats.org/officeDocument/2006/docPropsVTypes"/>
</file>