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服装代理合同范文大全优选36篇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服装代理合同范文大全 第一篇甲方：__ __ 电话：乙方：_________________________ 电话：一、合作原则甲乙双方经过友好协商，愿意在互惠互利、风险共担的原则下，共同发展_时尚果_品牌时装销售。乙方在承认和尊重甲方的专...</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第一篇</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第二篇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第五篇</w:t>
      </w:r>
    </w:p>
    <w:p>
      <w:pPr>
        <w:ind w:left="0" w:right="0" w:firstLine="560"/>
        <w:spacing w:before="450" w:after="450" w:line="312" w:lineRule="auto"/>
      </w:pPr>
      <w:r>
        <w:rPr>
          <w:rFonts w:ascii="宋体" w:hAnsi="宋体" w:eastAsia="宋体" w:cs="宋体"/>
          <w:color w:val="000"/>
          <w:sz w:val="28"/>
          <w:szCs w:val="28"/>
        </w:rPr>
        <w:t xml:space="preserve">甲方：xxxxxxxx服饰有限公司 乙方：_______________________ 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 一：经营权的授予 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 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 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 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 5、如有质量问题，乙方须於收到货品后7天内退回，甲方负责更换。(运费由乙方自理) 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 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 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 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 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 地址：深圳市福田区下梅林福利工地址： 业区一栋二楼 签字代表：签字代表： 电话： 电话： 传真： 传真： 签约日期：年月日 软件销售代理合同 甲方：北京xx 软件有限公司 乙方：北京xx 有限公司 根据《_合同法》以及其它相关法律、法规的规定，本着平等互利的原则，甲、乙双方就合作开展 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 一、定义： 除非本合同的条款或者内容中另有规定，下列名词具有如下意义：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 1、本合同期限为XX年月 日至年月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 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第六篇</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2、乙方为甲方代理服饰的期限为：自_年_月_日起至_年_月_日止。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 元。</w:t>
      </w:r>
    </w:p>
    <w:p>
      <w:pPr>
        <w:ind w:left="0" w:right="0" w:firstLine="560"/>
        <w:spacing w:before="450" w:after="450" w:line="312" w:lineRule="auto"/>
      </w:pPr>
      <w:r>
        <w:rPr>
          <w:rFonts w:ascii="宋体" w:hAnsi="宋体" w:eastAsia="宋体" w:cs="宋体"/>
          <w:color w:val="000"/>
          <w:sz w:val="28"/>
          <w:szCs w:val="28"/>
        </w:rPr>
        <w:t xml:space="preserve">&gt;三、双方协定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&gt;四、补充协议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x软件有限公司乙方:北京xx有限公司根据《_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第十四篇</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