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美发店如何写转让合同范本(精选5篇)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美发店如何写转让合同范本1甲方：_________________乙方：__________________由于本行业为技术性较强、人员流动较大的工种，本店在培养员工的`过程中，需要投入大量的精力和物力，甲乙双方根据^v^劳动法之精神，本着...</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由于本行业为技术性较强、人员流动较大的工种，本店在培养员工的`过程中，需要投入大量的精力和物力，甲乙双方根据^v^劳动法之精神，本着*等自愿、协商一致的原则，签订如下合约：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甲方经营需要，安排乙方从事美发师一职，同时执行助理职位职责及工作规程。保底工资;( )元(壹千贰百元)超保底按烫发.理发30%外卖除去成本50%发放工资，一年期满后保底工资;( )。</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乙方上岗后，必须分期向甲方交纳就业保证金500元整(贰百元)。(注：每月扣工资200元)正常合同期满后全部退还乙方。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 合同期内，店铺因经营、装修等造成暂时停业现象，一个月内，乙方休假待岗，无补助，如甲方要求乙方参加在职培训则每天补助10 元生活费。</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乙方在职期间每月一天公休。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 、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十六、合同期满后一年内不得本店壹公里范围内作同一行业工作及将本店技术及管理程序外传，造成本店铺损失或不良影响者甲方追究乙方民事诉讼责任。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由于本行业为技术性较强、人员流动较大的工种，本店在培养员工的过程中，需要投入大量的精力和物力，甲乙双方根据^v^劳动法之精神，本着*等自愿、协商一致的原则，签订如下合约：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甲方经营需要，安排乙方从事美发师一职，同时执行助理职位职责及工作规程。保底工资;( )元(壹千贰百元)超保底按烫发.理发30%外卖除去成本50%发放工资，一年期满后保底工资;( )。</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乙方上岗后，必须分期向甲方交纳就业保证金500元整(贰百元)。(注：每月扣工资200元)正常合同期满后全部退还乙方。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 合同期内，店铺因经营、装修等造成暂时停业现象，一个月内，乙方休假待岗，无补助，如甲方要求乙方参加在职培训则每天补助10 元生活费。</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乙方在职期间每月一天公休。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 、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十六、合同期满后一年内不得本店壹公里范围内作同一行业工作及将本店技术及管理程序外传，造成本店铺损失或不良影响者甲方追究乙方民事诉讼责任。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——美发店转让合同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美发店如何写转让合同范本4</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日期：_________年_____月_____日日期：__________年_____月_____日</w:t>
      </w:r>
    </w:p>
    <w:p>
      <w:pPr>
        <w:ind w:left="0" w:right="0" w:firstLine="560"/>
        <w:spacing w:before="450" w:after="450" w:line="312" w:lineRule="auto"/>
      </w:pPr>
      <w:r>
        <w:rPr>
          <w:rFonts w:ascii="宋体" w:hAnsi="宋体" w:eastAsia="宋体" w:cs="宋体"/>
          <w:color w:val="000"/>
          <w:sz w:val="28"/>
          <w:szCs w:val="28"/>
        </w:rPr>
        <w:t xml:space="preserve">美发店转让合同（二）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美发店如何写转让合同范本5</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