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元旦领导讲话稿4篇范文</w:t>
      </w:r>
      <w:bookmarkEnd w:id="1"/>
    </w:p>
    <w:p>
      <w:pPr>
        <w:jc w:val="center"/>
        <w:spacing w:before="0" w:after="450"/>
      </w:pPr>
      <w:r>
        <w:rPr>
          <w:rFonts w:ascii="Arial" w:hAnsi="Arial" w:eastAsia="Arial" w:cs="Arial"/>
          <w:color w:val="999999"/>
          <w:sz w:val="20"/>
          <w:szCs w:val="20"/>
        </w:rPr>
        <w:t xml:space="preserve">来源：网络  作者：梦醉花间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元旦节的讲话稿了，这就来动笔写写。中国元旦的习俗很多，比如燃放鞭炮、祭拜各方神明等等。而元旦吃饺子的习俗，兴盛于明清时期的北方。你是否在找正准备撰写“元旦领导讲话稿”，下面小编收集了相关的素材，供大家写文参考！1元旦领导讲话稿...</w:t>
      </w:r>
    </w:p>
    <w:p>
      <w:pPr>
        <w:ind w:left="0" w:right="0" w:firstLine="560"/>
        <w:spacing w:before="450" w:after="450" w:line="312" w:lineRule="auto"/>
      </w:pPr>
      <w:r>
        <w:rPr>
          <w:rFonts w:ascii="宋体" w:hAnsi="宋体" w:eastAsia="宋体" w:cs="宋体"/>
          <w:color w:val="000"/>
          <w:sz w:val="28"/>
          <w:szCs w:val="28"/>
        </w:rPr>
        <w:t xml:space="preserve">不少人都有写过元旦节的讲话稿了，这就来动笔写写。中国元旦的习俗很多，比如燃放鞭炮、祭拜各方神明等等。而元旦吃饺子的习俗，兴盛于明清时期的北方。你是否在找正准备撰写“元旦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1元旦领导讲话稿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2元旦领导讲话稿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3元旦领导讲话稿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4元旦领导讲话稿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2024-11-22T15:25:15+08:00</dcterms:created>
  <dcterms:modified xsi:type="dcterms:W3CDTF">2024-11-22T15:25:15+08:00</dcterms:modified>
</cp:coreProperties>
</file>

<file path=docProps/custom.xml><?xml version="1.0" encoding="utf-8"?>
<Properties xmlns="http://schemas.openxmlformats.org/officeDocument/2006/custom-properties" xmlns:vt="http://schemas.openxmlformats.org/officeDocument/2006/docPropsVTypes"/>
</file>