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初中交通安全演讲稿800字作文5篇范文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安全是所有活动的前提，没有安全就没有一切，我们应该注重安全，那么安全演讲稿要怎样去写呢？你是否在找正准备撰写“初中交通安全演讲稿800字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3初中交通安全演讲稿800字作文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6"/>
          <w:szCs w:val="36"/>
          <w:b w:val="1"/>
          <w:bCs w:val="1"/>
        </w:rPr>
        <w:t xml:space="preserve">4初中交通安全演讲稿800字作文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5初中交通安全演讲稿800字作文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2025-04-03T14:20:44+08:00</dcterms:created>
  <dcterms:modified xsi:type="dcterms:W3CDTF">2025-04-03T14:20:44+08:00</dcterms:modified>
</cp:coreProperties>
</file>

<file path=docProps/custom.xml><?xml version="1.0" encoding="utf-8"?>
<Properties xmlns="http://schemas.openxmlformats.org/officeDocument/2006/custom-properties" xmlns:vt="http://schemas.openxmlformats.org/officeDocument/2006/docPropsVTypes"/>
</file>