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202_年违法违纪案以案促改专题民主生活会个人对照检查发言材料怎么写</w:t>
      </w:r>
      <w:bookmarkEnd w:id="1"/>
    </w:p>
    <w:p>
      <w:pPr>
        <w:jc w:val="center"/>
        <w:spacing w:before="0" w:after="450"/>
      </w:pPr>
      <w:r>
        <w:rPr>
          <w:rFonts w:ascii="Arial" w:hAnsi="Arial" w:eastAsia="Arial" w:cs="Arial"/>
          <w:color w:val="999999"/>
          <w:sz w:val="20"/>
          <w:szCs w:val="20"/>
        </w:rPr>
        <w:t xml:space="preserve">来源：网络  作者：夜幕降临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违法违纪案以案促改专题民主生活会个人对照检查发言材料怎么写一(一)思想政治方面一是理论学习不够深。学习的自觉性不强，对党性修养和理论指导实践的重要性认识不足，经常以工作忙、事务性工作多等理由，很少挤出时间静下心系统全面的来学习。二是...</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20_年违法违纪案以案促改专题民主生活会个人对照检查发言材料怎么写二</w:t>
      </w:r>
    </w:p>
    <w:p>
      <w:pPr>
        <w:ind w:left="0" w:right="0" w:firstLine="560"/>
        <w:spacing w:before="450" w:after="450" w:line="312" w:lineRule="auto"/>
      </w:pPr>
      <w:r>
        <w:rPr>
          <w:rFonts w:ascii="宋体" w:hAnsi="宋体" w:eastAsia="宋体" w:cs="宋体"/>
          <w:color w:val="000"/>
          <w:sz w:val="28"/>
          <w:szCs w:val="28"/>
        </w:rPr>
        <w:t xml:space="preserve">来源：中国纪检监察报</w:t>
      </w:r>
    </w:p>
    <w:p>
      <w:pPr>
        <w:ind w:left="0" w:right="0" w:firstLine="560"/>
        <w:spacing w:before="450" w:after="450" w:line="312" w:lineRule="auto"/>
      </w:pPr>
      <w:r>
        <w:rPr>
          <w:rFonts w:ascii="宋体" w:hAnsi="宋体" w:eastAsia="宋体" w:cs="宋体"/>
          <w:color w:val="000"/>
          <w:sz w:val="28"/>
          <w:szCs w:val="28"/>
        </w:rPr>
        <w:t xml:space="preserve">被贪婪和奢靡腐蚀的人生</w:t>
      </w:r>
    </w:p>
    <w:p>
      <w:pPr>
        <w:ind w:left="0" w:right="0" w:firstLine="560"/>
        <w:spacing w:before="450" w:after="450" w:line="312" w:lineRule="auto"/>
      </w:pPr>
      <w:r>
        <w:rPr>
          <w:rFonts w:ascii="宋体" w:hAnsi="宋体" w:eastAsia="宋体" w:cs="宋体"/>
          <w:color w:val="000"/>
          <w:sz w:val="28"/>
          <w:szCs w:val="28"/>
        </w:rPr>
        <w:t xml:space="preserve">——薄连根、武志忠、金昭违纪违法案件剖析</w:t>
      </w:r>
    </w:p>
    <w:p>
      <w:pPr>
        <w:ind w:left="0" w:right="0" w:firstLine="560"/>
        <w:spacing w:before="450" w:after="450" w:line="312" w:lineRule="auto"/>
      </w:pPr>
      <w:r>
        <w:rPr>
          <w:rFonts w:ascii="宋体" w:hAnsi="宋体" w:eastAsia="宋体" w:cs="宋体"/>
          <w:color w:val="000"/>
          <w:sz w:val="28"/>
          <w:szCs w:val="28"/>
        </w:rPr>
        <w:t xml:space="preserve">薄连根：内蒙古自治区供销社原党组书记兼理事会主任，曾任乌海市副市长、市委副书记，呼和浩特市委常委、副市长。现已查明，薄连根存在玩忽职守、收受巨额贿赂等严重违纪违法问题。</w:t>
      </w:r>
    </w:p>
    <w:p>
      <w:pPr>
        <w:ind w:left="0" w:right="0" w:firstLine="560"/>
        <w:spacing w:before="450" w:after="450" w:line="312" w:lineRule="auto"/>
      </w:pPr>
      <w:r>
        <w:rPr>
          <w:rFonts w:ascii="宋体" w:hAnsi="宋体" w:eastAsia="宋体" w:cs="宋体"/>
          <w:color w:val="000"/>
          <w:sz w:val="28"/>
          <w:szCs w:val="28"/>
        </w:rPr>
        <w:t xml:space="preserve">武志忠：内蒙古自治区政府原副秘书长兼法制办主任，曾任自治区高级人民法院副院长、党组成员。调查发现，武志忠存在贪污、挪用公款、收受贿赂、巨额财产来源不明、隐瞒境外存款等严重违纪违法问题。</w:t>
      </w:r>
    </w:p>
    <w:p>
      <w:pPr>
        <w:ind w:left="0" w:right="0" w:firstLine="560"/>
        <w:spacing w:before="450" w:after="450" w:line="312" w:lineRule="auto"/>
      </w:pPr>
      <w:r>
        <w:rPr>
          <w:rFonts w:ascii="宋体" w:hAnsi="宋体" w:eastAsia="宋体" w:cs="宋体"/>
          <w:color w:val="000"/>
          <w:sz w:val="28"/>
          <w:szCs w:val="28"/>
        </w:rPr>
        <w:t xml:space="preserve">金昭：内蒙古自治区呼伦贝尔市原副市长，曾任满洲里市副市长、扎兰屯市委书记。经查，金昭存在收受贿赂、礼金和违反外事纪律，参与境外奢靡活动等违纪违法问题。5月29日，内蒙古自治区召开全区领导干部警示教育大会，深刻剖析了自治区供销社原党组书记兼理事会主任薄连根、自治区政府原副秘书长兼法制办主任武志忠和呼伦贝尔市原副市长金昭等三起腐败案件，以案明纪，以儆效尤。</w:t>
      </w:r>
    </w:p>
    <w:p>
      <w:pPr>
        <w:ind w:left="0" w:right="0" w:firstLine="560"/>
        <w:spacing w:before="450" w:after="450" w:line="312" w:lineRule="auto"/>
      </w:pPr>
      <w:r>
        <w:rPr>
          <w:rFonts w:ascii="宋体" w:hAnsi="宋体" w:eastAsia="宋体" w:cs="宋体"/>
          <w:color w:val="000"/>
          <w:sz w:val="28"/>
          <w:szCs w:val="28"/>
        </w:rPr>
        <w:t xml:space="preserve">此前，根据相关规定，任免机关分别给予或批准给予薄连根、武志忠、金昭开除党籍、开除公职处分，并将他们涉嫌犯罪问题移送司法机关依法处理。</w:t>
      </w:r>
    </w:p>
    <w:p>
      <w:pPr>
        <w:ind w:left="0" w:right="0" w:firstLine="560"/>
        <w:spacing w:before="450" w:after="450" w:line="312" w:lineRule="auto"/>
      </w:pPr>
      <w:r>
        <w:rPr>
          <w:rFonts w:ascii="宋体" w:hAnsi="宋体" w:eastAsia="宋体" w:cs="宋体"/>
          <w:color w:val="000"/>
          <w:sz w:val="28"/>
          <w:szCs w:val="28"/>
        </w:rPr>
        <w:t xml:space="preserve">薄连根、武志忠、金昭三起案件是典型的领导干部奢靡变质、腐化堕落、以权谋私的违纪违法案件，性质恶劣、情节严重、影响重大、触目惊心。</w:t>
      </w:r>
    </w:p>
    <w:p>
      <w:pPr>
        <w:ind w:left="0" w:right="0" w:firstLine="560"/>
        <w:spacing w:before="450" w:after="450" w:line="312" w:lineRule="auto"/>
      </w:pPr>
      <w:r>
        <w:rPr>
          <w:rFonts w:ascii="宋体" w:hAnsi="宋体" w:eastAsia="宋体" w:cs="宋体"/>
          <w:color w:val="000"/>
          <w:sz w:val="28"/>
          <w:szCs w:val="28"/>
        </w:rPr>
        <w:t xml:space="preserve">“前车之覆，后车之鉴。”薄连根、武志忠、金昭从地厅级领导干部堕落成腐败分子，必将受到法律的严惩。这巨大的人生反差值得每一位领导干部去认真反思，给我们留下了沉痛的教训和深刻的警示。</w:t>
      </w:r>
    </w:p>
    <w:p>
      <w:pPr>
        <w:ind w:left="0" w:right="0" w:firstLine="560"/>
        <w:spacing w:before="450" w:after="450" w:line="312" w:lineRule="auto"/>
      </w:pPr>
      <w:r>
        <w:rPr>
          <w:rFonts w:ascii="宋体" w:hAnsi="宋体" w:eastAsia="宋体" w:cs="宋体"/>
          <w:color w:val="000"/>
          <w:sz w:val="28"/>
          <w:szCs w:val="28"/>
        </w:rPr>
        <w:t xml:space="preserve">信念动摇、信仰缺失、精神缺“钙”，使他们在权力、金钱和美色面前败下阵来习近平***多次强调：“理想信念是共产党人精神上的‘钙’，没有理想信念，或者理想信念不坚定，精神上就会‘缺钙’，就会得‘软骨病’，就可能导致政治上变质、经济上贪婪、道德上堕落、生活上腐化。坚定的信仰始终是党员、干部站稳政治立场，抵御各种诱惑的决定性因素(我们一定会做的更好。”翻开薄连根、武志忠、金昭的成长履历，可以说，他们在党的教育培养下，也曾经有过勤奋上进、努力工作的昨天，他们本应该不辱使命，认真尽责，善始善终走完美好人生，然而他们却在权力、金钱和美色面前败下阵来。</w:t>
      </w:r>
    </w:p>
    <w:p>
      <w:pPr>
        <w:ind w:left="0" w:right="0" w:firstLine="560"/>
        <w:spacing w:before="450" w:after="450" w:line="312" w:lineRule="auto"/>
      </w:pPr>
      <w:r>
        <w:rPr>
          <w:rFonts w:ascii="宋体" w:hAnsi="宋体" w:eastAsia="宋体" w:cs="宋体"/>
          <w:color w:val="000"/>
          <w:sz w:val="28"/>
          <w:szCs w:val="28"/>
        </w:rPr>
        <w:t xml:space="preserve">薄连根在检讨材料中写道：“自从提任副市长之后，我就没有认真参加过政治理论学习，把中央的政策和自治区党委的要求当成耳旁风，一吹而过，发展到后来，我每天连报纸都不翻不看，反而对社会上的一些不正之风感到新奇，甚至追捧奉行，以至于丢掉了谦虚谨慎、艰苦奋斗的本色，自己没能顶住诱惑、守住底线，蜕变为人民的罪人??现在冷静分析，原因是自己的理想信念发生了动摇，人生观、价值观发生了扭曲。”</w:t>
      </w:r>
    </w:p>
    <w:p>
      <w:pPr>
        <w:ind w:left="0" w:right="0" w:firstLine="560"/>
        <w:spacing w:before="450" w:after="450" w:line="312" w:lineRule="auto"/>
      </w:pPr>
      <w:r>
        <w:rPr>
          <w:rFonts w:ascii="宋体" w:hAnsi="宋体" w:eastAsia="宋体" w:cs="宋体"/>
          <w:color w:val="000"/>
          <w:sz w:val="28"/>
          <w:szCs w:val="28"/>
        </w:rPr>
        <w:t xml:space="preserve">在武志忠心中，早已没有了共产党员的理想和信仰，没有了人民群众，没有了党纪国法。他把住所内的一间屋子专门装修为佛堂，四壁用黄色绸缎装裱过的架柜上供奉了近百尊大大小小的佛龛、佛像、佛塔、佛画，每天把念经拜佛当作必修功课。武志忠还热衷于研究阴阳八卦，俨然把自己当作易学大师和风水先生，经常去帮一些企业老板参禅悟道，测算风水，指点迷津。办案人员在清查武志忠的储藏室时发现，储藏室三面墙的柜子里也全是他收藏的佛教用品。然而，在供奉佛像的柜子下面，武志忠却存放着近百张不堪入目的黄色淫秽光盘。</w:t>
      </w:r>
    </w:p>
    <w:p>
      <w:pPr>
        <w:ind w:left="0" w:right="0" w:firstLine="560"/>
        <w:spacing w:before="450" w:after="450" w:line="312" w:lineRule="auto"/>
      </w:pPr>
      <w:r>
        <w:rPr>
          <w:rFonts w:ascii="宋体" w:hAnsi="宋体" w:eastAsia="宋体" w:cs="宋体"/>
          <w:color w:val="000"/>
          <w:sz w:val="28"/>
          <w:szCs w:val="28"/>
        </w:rPr>
        <w:t xml:space="preserve">金昭也曾经是个勤于思考、善于学习的干部，他撰写的近百篇学术论文，曾在国家一、二类刊物和大学期刊上发表，他还是北京某高校的客座教授。然而，随着成绩的取得，职务的升迁，金昭滋生了骄傲自满的情绪，逐渐放松了思想改造，丢弃了对理想和信念的追求。他在忏悔书中写道：“这些天，我不断地反省自己，一次又一次心如刀绞。犯罪的原因是我主观上放弃了思想改造，对党的誓词、对党的宗旨意识、对党纪党规意识淡化，平时学习不够。”</w:t>
      </w:r>
    </w:p>
    <w:p>
      <w:pPr>
        <w:ind w:left="0" w:right="0" w:firstLine="560"/>
        <w:spacing w:before="450" w:after="450" w:line="312" w:lineRule="auto"/>
      </w:pPr>
      <w:r>
        <w:rPr>
          <w:rFonts w:ascii="宋体" w:hAnsi="宋体" w:eastAsia="宋体" w:cs="宋体"/>
          <w:color w:val="000"/>
          <w:sz w:val="28"/>
          <w:szCs w:val="28"/>
        </w:rPr>
        <w:t xml:space="preserve">官僚作风严重、法纪观念淡薄，胆大妄为、心存侥幸，使他们一步步走向深渊</w:t>
      </w:r>
    </w:p>
    <w:p>
      <w:pPr>
        <w:ind w:left="0" w:right="0" w:firstLine="560"/>
        <w:spacing w:before="450" w:after="450" w:line="312" w:lineRule="auto"/>
      </w:pPr>
      <w:r>
        <w:rPr>
          <w:rFonts w:ascii="宋体" w:hAnsi="宋体" w:eastAsia="宋体" w:cs="宋体"/>
          <w:color w:val="000"/>
          <w:sz w:val="28"/>
          <w:szCs w:val="28"/>
        </w:rPr>
        <w:t xml:space="preserve">古人说：“不自重者致辱，不自畏者招祸。”毛泽东曾告诫全党：“脱离群众，官僚主义，势必要挨打。”他还强调：“没有纪律是不行的。”薄连根、武志忠、金昭正是在官僚主义、特权思想的作祟下，作风霸道、目无法纪、心存侥幸，一步步走向深渊的。</w:t>
      </w:r>
    </w:p>
    <w:p>
      <w:pPr>
        <w:ind w:left="0" w:right="0" w:firstLine="560"/>
        <w:spacing w:before="450" w:after="450" w:line="312" w:lineRule="auto"/>
      </w:pPr>
      <w:r>
        <w:rPr>
          <w:rFonts w:ascii="宋体" w:hAnsi="宋体" w:eastAsia="宋体" w:cs="宋体"/>
          <w:color w:val="000"/>
          <w:sz w:val="28"/>
          <w:szCs w:val="28"/>
        </w:rPr>
        <w:t xml:space="preserve">官僚特权思想在薄连根的脑子里根深蒂固，在他看来，自己作为“位高权重”的市委常委、副市长就应该说了算、定了办。他专横跋扈、刚愎自用，把违背程序个人决断当作敢作敢当、有魄力的表现；把大包大揽、轻率表态看成是有能力的象征。在他分管范围内，每次研究讨论问题，无论大事小情，薄连根根本不允许有反对意见，对于不同声音，薄连根认为这是在挑战他的权威，轻则训斥，重则痛骂，有时甚至会把持异议者直接赶出会场。市政工程招标、确定承建方等都要由他来拍板，什么制度、程序，什么监督、制约，在薄连根那里都是摆设。久而久之，“有事直接找薄市长，他说了算”便成了他分管工作领域内一条不成文的规定。</w:t>
      </w:r>
    </w:p>
    <w:p>
      <w:pPr>
        <w:ind w:left="0" w:right="0" w:firstLine="560"/>
        <w:spacing w:before="450" w:after="450" w:line="312" w:lineRule="auto"/>
      </w:pPr>
      <w:r>
        <w:rPr>
          <w:rFonts w:ascii="宋体" w:hAnsi="宋体" w:eastAsia="宋体" w:cs="宋体"/>
          <w:color w:val="000"/>
          <w:sz w:val="28"/>
          <w:szCs w:val="28"/>
        </w:rPr>
        <w:t xml:space="preserve">正是凭借着这样的地位和权势，薄连根在项目审批、土地出让、工程开发等事项上，很少向市委、市政府主要领导请示汇报，也很少与相关职能部门沟通，肆意插手和干预工程项目，权力运行完全以他的“个人意志”展开。</w:t>
      </w:r>
    </w:p>
    <w:p>
      <w:pPr>
        <w:ind w:left="0" w:right="0" w:firstLine="560"/>
        <w:spacing w:before="450" w:after="450" w:line="312" w:lineRule="auto"/>
      </w:pPr>
      <w:r>
        <w:rPr>
          <w:rFonts w:ascii="宋体" w:hAnsi="宋体" w:eastAsia="宋体" w:cs="宋体"/>
          <w:color w:val="000"/>
          <w:sz w:val="28"/>
          <w:szCs w:val="28"/>
        </w:rPr>
        <w:t xml:space="preserve">一个人胆子大了，私心重了，走向腐败也就成为必然。薄连根作为分管土地、城建工作的常委、副市长，明知秀水佳园项目和保全庄农产品批发市场项目未签订三方协议，还侥幸地认为，“在自己的职权范围内，不符合规定的事情也可以‘特事特办’，不会出什么事。”于是他滥用职权，违规签批，帮助开发商免缴土地出让金，给国家造成了重大经济损失，严重损害了群众的切身利益。</w:t>
      </w:r>
    </w:p>
    <w:p>
      <w:pPr>
        <w:ind w:left="0" w:right="0" w:firstLine="560"/>
        <w:spacing w:before="450" w:after="450" w:line="312" w:lineRule="auto"/>
      </w:pPr>
      <w:r>
        <w:rPr>
          <w:rFonts w:ascii="宋体" w:hAnsi="宋体" w:eastAsia="宋体" w:cs="宋体"/>
          <w:color w:val="000"/>
          <w:sz w:val="28"/>
          <w:szCs w:val="28"/>
        </w:rPr>
        <w:t xml:space="preserve">武志忠盛气凌人、专横霸道，在包头市中级法院和自治区高级法院是出了名的，到自治区法制办担任主要领导后更是一手遮天。他常常以个人好恶来行事决断，恣意践踏民主集中制，只要是他决定的事情就必须照办。</w:t>
      </w:r>
    </w:p>
    <w:p>
      <w:pPr>
        <w:ind w:left="0" w:right="0" w:firstLine="560"/>
        <w:spacing w:before="450" w:after="450" w:line="312" w:lineRule="auto"/>
      </w:pPr>
      <w:r>
        <w:rPr>
          <w:rFonts w:ascii="宋体" w:hAnsi="宋体" w:eastAsia="宋体" w:cs="宋体"/>
          <w:color w:val="000"/>
          <w:sz w:val="28"/>
          <w:szCs w:val="28"/>
        </w:rPr>
        <w:t xml:space="preserve">武志忠常说：“我是法制办主任、党组书记，我就可以代表组织，我的决定就等同于组织决策。”在武志忠决定将办案经费抵押到银行，帮助妻子贷款搞房地产开发时就曾有人提醒他：“拿公款抵押办贷款不合适，那得经自治区政府批准，而且自治区政府也不会同意这</w:t>
      </w:r>
    </w:p>
    <w:p>
      <w:pPr>
        <w:ind w:left="0" w:right="0" w:firstLine="560"/>
        <w:spacing w:before="450" w:after="450" w:line="312" w:lineRule="auto"/>
      </w:pPr>
      <w:r>
        <w:rPr>
          <w:rFonts w:ascii="宋体" w:hAnsi="宋体" w:eastAsia="宋体" w:cs="宋体"/>
          <w:color w:val="000"/>
          <w:sz w:val="28"/>
          <w:szCs w:val="28"/>
        </w:rPr>
        <w:t xml:space="preserve">个事。”但武志忠却口出狂言：“我是谁？我是自治区政府的副秘书长，我就能代表政府，我说了就算！”正是这种霸气十足、独断专行、“老子天下第一”的官僚作风，让武志忠更加有恃无恐，视法纪为儿戏，在犯罪的道路上越走越远。</w:t>
      </w:r>
    </w:p>
    <w:p>
      <w:pPr>
        <w:ind w:left="0" w:right="0" w:firstLine="560"/>
        <w:spacing w:before="450" w:after="450" w:line="312" w:lineRule="auto"/>
      </w:pPr>
      <w:r>
        <w:rPr>
          <w:rFonts w:ascii="宋体" w:hAnsi="宋体" w:eastAsia="宋体" w:cs="宋体"/>
          <w:color w:val="000"/>
          <w:sz w:val="28"/>
          <w:szCs w:val="28"/>
        </w:rPr>
        <w:t xml:space="preserve">司法是社会公正的重要屏障，而法律工作者的形象更与司法公信力乃至公众的法治信仰息息相关，法律工作者违法违纪，比其他人影响更坏。武志忠曾经先后在临河公安局、包头市司法局、包头市中级法院、内蒙古高级法院、自治区政府法制办工作，应该说是一名长期从事司法工作的领导干部，但却没有把自身多年积淀形成的法律素养用在执法、守法上，而是用在了违法犯罪上。武志忠的反侦查意识非常强，在作案之初就谋划着怎样规避法律，钻制度空子，表面上看似经过了相关程序，甚至“手续完备”，但实际上完全是按其个人意愿来行事，制度和程序反倒成了他违法乱纪的挡箭牌。无论是接受审查，还是法庭审判阶段，武志忠都心存侥幸，自我粉饰，试图用一些手段来威胁办案人员，对抗调查。</w:t>
      </w:r>
    </w:p>
    <w:p>
      <w:pPr>
        <w:ind w:left="0" w:right="0" w:firstLine="560"/>
        <w:spacing w:before="450" w:after="450" w:line="312" w:lineRule="auto"/>
      </w:pPr>
      <w:r>
        <w:rPr>
          <w:rFonts w:ascii="宋体" w:hAnsi="宋体" w:eastAsia="宋体" w:cs="宋体"/>
          <w:color w:val="000"/>
          <w:sz w:val="28"/>
          <w:szCs w:val="28"/>
        </w:rPr>
        <w:t xml:space="preserve">金昭在其担任满洲里市副市长以后，随着手中权力逐渐增大，他的官僚思想也开始渐渐膨胀，把党纪国法丢在脑后，高高在上、肆意妄为，或随意插手行政管理部门的执法行为，或干扰税务部门的正常税务稽查，或干预组织部门的人事任免。在金昭眼里，一切组织纪律、政策法规都抵不过其手中的权力。</w:t>
      </w:r>
    </w:p>
    <w:p>
      <w:pPr>
        <w:ind w:left="0" w:right="0" w:firstLine="560"/>
        <w:spacing w:before="450" w:after="450" w:line="312" w:lineRule="auto"/>
      </w:pPr>
      <w:r>
        <w:rPr>
          <w:rFonts w:ascii="宋体" w:hAnsi="宋体" w:eastAsia="宋体" w:cs="宋体"/>
          <w:color w:val="000"/>
          <w:sz w:val="28"/>
          <w:szCs w:val="28"/>
        </w:rPr>
        <w:t xml:space="preserve">“船到江心补漏迟。”在移交检察院的前一天，金昭泪流满面、泣不成声，对找他谈话的纪委工作人员忏悔道：“我是一个从不掉眼泪，从不向困难低头的人，我今天怎么都控制不住我的眼泪，我悔恨我没有听党的话，没有遵守党的纪律！再过几年我就退休了，如果没有走上违纪违法的道路，我会有一个非常幸福的晚年，但现在一切都晚了。抚今追昔，想到即将到来的铁窗生涯，我才幡然醒悟什么是真正的幸福，才感觉到自由的重要、亲情的可贵。”</w:t>
      </w:r>
    </w:p>
    <w:p>
      <w:pPr>
        <w:ind w:left="0" w:right="0" w:firstLine="560"/>
        <w:spacing w:before="450" w:after="450" w:line="312" w:lineRule="auto"/>
      </w:pPr>
      <w:r>
        <w:rPr>
          <w:rFonts w:ascii="宋体" w:hAnsi="宋体" w:eastAsia="宋体" w:cs="宋体"/>
          <w:color w:val="000"/>
          <w:sz w:val="28"/>
          <w:szCs w:val="28"/>
        </w:rPr>
        <w:t xml:space="preserve">贪图奢靡享乐、生活腐化堕落、情趣低下，使他们逐步蜕化变质</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社会发展的历史进程告诉我们：奢靡浪费、挥霍无度必然导致国家灭亡，政权颠覆；一个领导者骄奢淫逸、生活腐化必然葬送前途，身败名裂。薄连根、武志忠、金昭就是从热衷于吃喝玩乐，沉溺于灯红酒绿，逐步蜕化变质的。</w:t>
      </w:r>
    </w:p>
    <w:p>
      <w:pPr>
        <w:ind w:left="0" w:right="0" w:firstLine="560"/>
        <w:spacing w:before="450" w:after="450" w:line="312" w:lineRule="auto"/>
      </w:pPr>
      <w:r>
        <w:rPr>
          <w:rFonts w:ascii="宋体" w:hAnsi="宋体" w:eastAsia="宋体" w:cs="宋体"/>
          <w:color w:val="000"/>
          <w:sz w:val="28"/>
          <w:szCs w:val="28"/>
        </w:rPr>
        <w:t xml:space="preserve">薄连根奉行的是“人生得意须尽欢”的人生哲学。他平日里喜欢和商人老板交朋友，那些围绕在薄连根身边的开发商们，为了各自的利益，或以金钱为诱饵、或以娱乐为纽带，主动与薄连根拉关系、套近乎，迎合他的需求。薄连根在大小老板们的簇拥下，经常出入星级酒店、公馆会所，在吃喝玩乐中腐蚀着自己的灵魂。据许多知情人讲，薄连根平时很少回家吃饭，而且接受老板们的宴请只喝茅台酒，一桌宴席上万元是常事，一晚上消费几万元也是常事。薄连根曾经让人一次就给他送上10箱茅台酒。薄连根在检讨材料中写道：“随着职务的升迁，特别是当了盟市级领导后，经常洽谈几千万甚至几个亿的项目，出入的是装潢考究的高档场所，接触的是出手阔绰的商人富豪，宴席上摆的是珍馐佳肴和名贵烟酒，渐渐地，自己不仅身体醉倒在觥筹交错的酒桌上，思想也慢慢迷失在酒绿灯红的花花世界里。”</w:t>
      </w:r>
    </w:p>
    <w:p>
      <w:pPr>
        <w:ind w:left="0" w:right="0" w:firstLine="560"/>
        <w:spacing w:before="450" w:after="450" w:line="312" w:lineRule="auto"/>
      </w:pPr>
      <w:r>
        <w:rPr>
          <w:rFonts w:ascii="宋体" w:hAnsi="宋体" w:eastAsia="宋体" w:cs="宋体"/>
          <w:color w:val="000"/>
          <w:sz w:val="28"/>
          <w:szCs w:val="28"/>
        </w:rPr>
        <w:t xml:space="preserve">人不能把奢侈带入坟墓，但奢侈却可以把人送入坟墓。武志忠的住所装修得如何豪华气派、富丽堂皇自不必说，单是打开武志忠在北京、呼市的几处储藏室，就会令人瞠目结舌：成捆的现钞、金条、银条和各种翡翠、玛瑙、鸡血石、象牙、瓷器古董琳琅满目，应有尽有，专案组组织十余名干警，仅对涉案物品进行清点就耗时将近一个月。武志忠的奢侈无度还体现在其妻子身上，据当事人自己交代，有一次他们夫妇入住北京某高档酒店，在酒店一楼工</w:t>
      </w:r>
    </w:p>
    <w:p>
      <w:pPr>
        <w:ind w:left="0" w:right="0" w:firstLine="560"/>
        <w:spacing w:before="450" w:after="450" w:line="312" w:lineRule="auto"/>
      </w:pPr>
      <w:r>
        <w:rPr>
          <w:rFonts w:ascii="宋体" w:hAnsi="宋体" w:eastAsia="宋体" w:cs="宋体"/>
          <w:color w:val="000"/>
          <w:sz w:val="28"/>
          <w:szCs w:val="28"/>
        </w:rPr>
        <w:t xml:space="preserve">艺品店，武志忠妻子看好一些首饰，当即就包下一个柜台里的全部饰品。案发后，检察机关共扣押冻结武志忠个人家产价值4000余万元。公诉机关算过一笔账，以武志忠案发前的工资收入计算，挣这笔钱需要300多年。</w:t>
      </w:r>
    </w:p>
    <w:p>
      <w:pPr>
        <w:ind w:left="0" w:right="0" w:firstLine="560"/>
        <w:spacing w:before="450" w:after="450" w:line="312" w:lineRule="auto"/>
      </w:pPr>
      <w:r>
        <w:rPr>
          <w:rFonts w:ascii="宋体" w:hAnsi="宋体" w:eastAsia="宋体" w:cs="宋体"/>
          <w:color w:val="000"/>
          <w:sz w:val="28"/>
          <w:szCs w:val="28"/>
        </w:rPr>
        <w:t xml:space="preserve">金昭生活上追求贵族化，沉迷于轻歌曼舞，把每次出国访问考察当成了个人游玩、挥霍奢侈的契机，频频出入境外色情场所，变成温水中青蛙，身临绝境却浑然不觉，完全丢掉了一名共产党人的品格。</w:t>
      </w:r>
    </w:p>
    <w:p>
      <w:pPr>
        <w:ind w:left="0" w:right="0" w:firstLine="560"/>
        <w:spacing w:before="450" w:after="450" w:line="312" w:lineRule="auto"/>
      </w:pPr>
      <w:r>
        <w:rPr>
          <w:rFonts w:ascii="宋体" w:hAnsi="宋体" w:eastAsia="宋体" w:cs="宋体"/>
          <w:color w:val="000"/>
          <w:sz w:val="28"/>
          <w:szCs w:val="28"/>
        </w:rPr>
        <w:t xml:space="preserve">“奢靡之始，危亡之渐。”奢靡享乐之风盛行，不仅腐蚀干部群体，败坏政府的形象，而且损耗党的公信力、凝聚力和战斗力，对社会风气带来不良的示范和影响。薄连根、武志忠、金昭案件警示我们：党员领导干部如果沉湎于奢靡享乐，势必走向反面，自毁前程。各级党员领导干部都要牢记自己的政治面貌和党内职务所赋予的党要管党、从严治党的责任，严以律己、清正廉洁，耐得住寂寞、经得住诱惑，坚决抵制腐朽思想观念和生活方式的侵蚀，保持高雅的生活情趣，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20_年违法违纪案以案促改专题民主生活会个人对照检查发言材料怎么写三</w:t>
      </w:r>
    </w:p>
    <w:p>
      <w:pPr>
        <w:ind w:left="0" w:right="0" w:firstLine="560"/>
        <w:spacing w:before="450" w:after="450" w:line="312" w:lineRule="auto"/>
      </w:pPr>
      <w:r>
        <w:rPr>
          <w:rFonts w:ascii="宋体" w:hAnsi="宋体" w:eastAsia="宋体" w:cs="宋体"/>
          <w:color w:val="000"/>
          <w:sz w:val="28"/>
          <w:szCs w:val="28"/>
        </w:rPr>
        <w:t xml:space="preserve">按照********据关于高会丽、马志伟、刘佐军等人违纪案件以案促改工作方案指示精神，结合我院实际情况，于20_年5月6日召开了全体党员干部参加的******以案促改剖析整改会议。会前,深入学习党章党规党纪和习近平***系列重要讲话精神,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一)不断提升思想认识,吸取教训,引以为戒。要把学习贯彻习近平***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(2)要进一步强化政治纪律意识。党章明确规定,党员必须自觉遵守党的纪律、维护党的团结和统一。遵守党的纪律,首要的就是要遵守党的政治纪律。严肃查处港区三位违纪干部严重违纪违法案件,这充分表明了以习近平同志为***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(1)在理想信念上。在基层工作以来,自己十分注重坚定理想信念,深入学习中国特色社会主义理论体系和习近平***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凶险分子的典型，听后深感震惊。中央纪委国家监委赋予开除党籍开除公职处分，充分体现了以习近平同志为核心的党中央持续推进全面从严治党的鲜亮态度，充分表明了党中央将党风廉政建设和反腐败斗争进行到底的坚定决心，充分彰显了我们党勇于自我革命自我净化的政治勇气。中央纪委在通报中一针见血指出，xx严重违纪违法问题严重破坏了地方政治生态，严重危害党的执政根基，是执政违纪使反腐利剑生锈蒙尘的典型。</w:t>
      </w:r>
    </w:p>
    <w:p>
      <w:pPr>
        <w:ind w:left="0" w:right="0" w:firstLine="560"/>
        <w:spacing w:before="450" w:after="450" w:line="312" w:lineRule="auto"/>
      </w:pPr>
      <w:r>
        <w:rPr>
          <w:rFonts w:ascii="宋体" w:hAnsi="宋体" w:eastAsia="宋体" w:cs="宋体"/>
          <w:color w:val="000"/>
          <w:sz w:val="28"/>
          <w:szCs w:val="28"/>
        </w:rPr>
        <w:t xml:space="preserve">一是毫无信仰，大搞政治投机。从入党动机不纯，到在省外贸局任职人事处副处长安排6名亲属工作，再到苏联解体苏共垮台信念进一步丧失，可以看出，xx在青年时期就扣错了人生的“第一粒扣子”，加之后来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xx任职纪委书记期间，名义上加强政府大项目招标投标工作监管，背后却频频插手工程项目从中捞钱。个人事项报告资产不多，境外拥有房产商铺几十套，资产上亿元。外表生活简单，却经常出入私人会所花天酒地。通报指出，这种伪君子“两面人”是党内最凶险，最不简单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xx信仰庸俗“关系学”，擅长编织“关系网”，混迹于官场，投机钻营上下协调左右活动累积人脉谋取私利。他说“公正原则都不重要，领导认可最重要。”他的所作所为是对党内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xx任纪委书记10年，把查办案件作为攫取政治经济利益的手段，把监督保障权力不被滥用的权力肆意滥用，从源头上污染了权力的公正性廉洁性。作为纪检监察干部，本应是反腐利剑，却失责弃守执法违法，执法犯法，成了腐败分子的“保护伞”。</w:t>
      </w:r>
    </w:p>
    <w:p>
      <w:pPr>
        <w:ind w:left="0" w:right="0" w:firstLine="560"/>
        <w:spacing w:before="450" w:after="450" w:line="312" w:lineRule="auto"/>
      </w:pPr>
      <w:r>
        <w:rPr>
          <w:rFonts w:ascii="宋体" w:hAnsi="宋体" w:eastAsia="宋体" w:cs="宋体"/>
          <w:color w:val="000"/>
          <w:sz w:val="28"/>
          <w:szCs w:val="28"/>
        </w:rPr>
        <w:t xml:space="preserve">五是缺少敬畏，破坏规矩。xx在工作中得到提拔重用，相信是“贵人相助”，不相信组织提拔制度和正规渠道，在这种思想的支配下，自认为“看透官场熟知规则”，深谙关窍毫无纪法思维私德意识，有法不依有章不循，把个人凌驾于组织之上僭越于制度之外”，自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伤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要进一步学习习近平新时代中国特色社会主义思想，牢记入党的初心，不忘肩上使命，把准政治方向，树立共产主义远大理想和中国特色社会主义共同理想，把“两个100年”作为奋斗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牢记中国特色社会主义最本质的特征是中国共产党的领导，中国特色社会主义制度的最大优势是中国共产党的领导，永恒跟党走把党看做最高政治领导力量。要增强“四个意识”，坚定“四个自信”，坚定做到“两个维护”。要认真学习习近平同志关于新时代人大工作的重要思想论述，把坚持中国共产党的领导放在人大工作“十个坚持”的第一位，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要心里装着人民群众，尊重人民群众，牢记永恒全心全意为人民服务的宗旨，对人民群众心存敬畏。要严格遵守政治纪律政治规矩，不该做的事坚定不做，不该讲的话坚定不说，永恒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要担负起党组副书记的职责，协助党组书记落实从严治党的各项措施，落实“三会一课”等组织生活制度，落实“一岗双责”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20_年违法违纪案以案促改专题民主生活会个人对照检查发言材料怎么写五</w:t>
      </w:r>
    </w:p>
    <w:p>
      <w:pPr>
        <w:ind w:left="0" w:right="0" w:firstLine="560"/>
        <w:spacing w:before="450" w:after="450" w:line="312" w:lineRule="auto"/>
      </w:pPr>
      <w:r>
        <w:rPr>
          <w:rFonts w:ascii="宋体" w:hAnsi="宋体" w:eastAsia="宋体" w:cs="宋体"/>
          <w:color w:val="000"/>
          <w:sz w:val="28"/>
          <w:szCs w:val="28"/>
        </w:rPr>
        <w:t xml:space="preserve">按照x省上级统一部署和专题民主生活有关工作要求，近期，我认真学习了习近平***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一、对赵正永案的深刻认识</w:t>
      </w:r>
    </w:p>
    <w:p>
      <w:pPr>
        <w:ind w:left="0" w:right="0" w:firstLine="560"/>
        <w:spacing w:before="450" w:after="450" w:line="312" w:lineRule="auto"/>
      </w:pPr>
      <w:r>
        <w:rPr>
          <w:rFonts w:ascii="宋体" w:hAnsi="宋体" w:eastAsia="宋体" w:cs="宋体"/>
          <w:color w:val="000"/>
          <w:sz w:val="28"/>
          <w:szCs w:val="28"/>
        </w:rPr>
        <w:t xml:space="preserve">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二、存在问题及具体表现</w:t>
      </w:r>
    </w:p>
    <w:p>
      <w:pPr>
        <w:ind w:left="0" w:right="0" w:firstLine="560"/>
        <w:spacing w:before="450" w:after="450" w:line="312" w:lineRule="auto"/>
      </w:pPr>
      <w:r>
        <w:rPr>
          <w:rFonts w:ascii="宋体" w:hAnsi="宋体" w:eastAsia="宋体" w:cs="宋体"/>
          <w:color w:val="000"/>
          <w:sz w:val="28"/>
          <w:szCs w:val="28"/>
        </w:rPr>
        <w:t xml:space="preserve">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自我改造还不彻底。自己虽然能够深刻学习贯彻习近平新时代中国特色社会主义思想，但由于平时忙于日常事务性工作，学习缺乏计划性和系统性，没有做到常态化。特别是对习近平***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一）深化理论学习，提高政治素养。坚持把深入学习贯彻习近平新时代中国特色社会主义思想、习近平***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五、个人有关事项说明</w:t>
      </w:r>
    </w:p>
    <w:p>
      <w:pPr>
        <w:ind w:left="0" w:right="0" w:firstLine="560"/>
        <w:spacing w:before="450" w:after="450" w:line="312" w:lineRule="auto"/>
      </w:pPr>
      <w:r>
        <w:rPr>
          <w:rFonts w:ascii="宋体" w:hAnsi="宋体" w:eastAsia="宋体" w:cs="宋体"/>
          <w:color w:val="000"/>
          <w:sz w:val="28"/>
          <w:szCs w:val="28"/>
        </w:rPr>
        <w:t xml:space="preserve">\"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20_年违法违纪案以案促改专题民主生活会个人对照检查发言材料怎么写六</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w:t>
      </w:r>
    </w:p>
    <w:p>
      <w:pPr>
        <w:ind w:left="0" w:right="0" w:firstLine="560"/>
        <w:spacing w:before="450" w:after="450" w:line="312" w:lineRule="auto"/>
      </w:pPr>
      <w:r>
        <w:rPr>
          <w:rFonts w:ascii="宋体" w:hAnsi="宋体" w:eastAsia="宋体" w:cs="宋体"/>
          <w:color w:val="000"/>
          <w:sz w:val="28"/>
          <w:szCs w:val="28"/>
        </w:rPr>
        <w:t xml:space="preserve">教育成果、纵深推进从严治党的有效抓手。近段时间以来，我集中学习了习近平***关于坚持标本兼治深入推进全面从严治党的深刻论述以及省、市深化“三个以案”工作会议精神，观看了《迷失的权力》等警示教育片，原原本本学习《党章》《准则》《条例》等党内法规，以市县☆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一)贯彻落实“四个意识”方面。☆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二)遵守政治纪律方面。政治纪律是维护党的团结统一的根本保证，是党最重要、最根本、最关键的纪律。作为一名党员，我保持坚定的</w:t>
      </w:r>
    </w:p>
    <w:p>
      <w:pPr>
        <w:ind w:left="0" w:right="0" w:firstLine="560"/>
        <w:spacing w:before="450" w:after="450" w:line="312" w:lineRule="auto"/>
      </w:pPr>
      <w:r>
        <w:rPr>
          <w:rFonts w:ascii="宋体" w:hAnsi="宋体" w:eastAsia="宋体" w:cs="宋体"/>
          <w:color w:val="000"/>
          <w:sz w:val="28"/>
          <w:szCs w:val="28"/>
        </w:rPr>
        <w:t xml:space="preserve">政治意识，严守政治纪律和政治规矩，党中央倡导和要求的坚决做到，党中央反对和禁止的坚决不做，在思想上政治上行动上与习近平同志为核心的党中央保持高度一致。(三)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四)遵守廉洁纪律方面。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五)遵守群众纪律方面。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六)遵守工作纪律方面。党的工作纪律，是党组织和党员依规开展各项工作的重要保证。我能够按党性原则办事，按政策制度办事，按制度程序办事。但是更多的注重自身严格要</w:t>
      </w:r>
    </w:p>
    <w:p>
      <w:pPr>
        <w:ind w:left="0" w:right="0" w:firstLine="560"/>
        <w:spacing w:before="450" w:after="450" w:line="312" w:lineRule="auto"/>
      </w:pPr>
      <w:r>
        <w:rPr>
          <w:rFonts w:ascii="宋体" w:hAnsi="宋体" w:eastAsia="宋体" w:cs="宋体"/>
          <w:color w:val="000"/>
          <w:sz w:val="28"/>
          <w:szCs w:val="28"/>
        </w:rPr>
        <w:t xml:space="preserve">求，目前对☆的管理制度和内控体系学习了解的还不够全面细致，一些程序、规定也是边干边学，需要进一步加快学习和掌握管理制度和纪律规定。(七)遵守生活纪律方面。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二)强化使命担当，做到心中有责。脱贫攻坚作为当前我党推进全面建成小康社会伟大目标的“硬骨头”，是检验共产党人使命担当的试金石。我将盯住各联系帮扶地区的脱贫实现和标准要求，列出任务清单、时间表、作战图，全力抓好年度脱贫攻坚任务落实。(三)强化廉洁自律，做到心中有戒。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2024-11-23T13:55:16+08:00</dcterms:created>
  <dcterms:modified xsi:type="dcterms:W3CDTF">2024-11-23T13:55:16+08:00</dcterms:modified>
</cp:coreProperties>
</file>

<file path=docProps/custom.xml><?xml version="1.0" encoding="utf-8"?>
<Properties xmlns="http://schemas.openxmlformats.org/officeDocument/2006/custom-properties" xmlns:vt="http://schemas.openxmlformats.org/officeDocument/2006/docPropsVTypes"/>
</file>