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有关党风廉政专题民主生活会发言稿简短</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专题民主生活会发言稿简短一大家上午好，按照公司党委的要求，今天我在这里给大家交流一堂廉政党课，主题为“学党章、守纪律、转作风”。党风廉政教育是老生常谈，但是我们仍然要一而再再而三的在大家耳边说，为什么，就是为了让大家不犯错误，少...</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有关党风廉政专题民主生活会发言稿简短一</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有关党风廉政专题民主生活会发言稿简短二</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邓小平理论和“三个代表”重要思想为指导，认真学习贯彻党的十六大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一是带头学习贯彻中央、省、市和上级党委、纪委有关党风廉政建设的文件和会议精神，自觉抓好党风廉政建设;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w:t>
      </w:r>
    </w:p>
    <w:p>
      <w:pPr>
        <w:ind w:left="0" w:right="0" w:firstLine="560"/>
        <w:spacing w:before="450" w:after="450" w:line="312" w:lineRule="auto"/>
      </w:pPr>
      <w:r>
        <w:rPr>
          <w:rFonts w:ascii="宋体" w:hAnsi="宋体" w:eastAsia="宋体" w:cs="宋体"/>
          <w:color w:val="000"/>
          <w:sz w:val="28"/>
          <w:szCs w:val="28"/>
        </w:rPr>
        <w:t xml:space="preserve">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讲政治，就是要政治上跟党走，保持敏锐的政治洞察力和辨别力。做到自觉与以习近平同志为***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有关党风廉政专题民主生活会发言稿简短四</w:t>
      </w:r>
    </w:p>
    <w:p>
      <w:pPr>
        <w:ind w:left="0" w:right="0" w:firstLine="560"/>
        <w:spacing w:before="450" w:after="450" w:line="312" w:lineRule="auto"/>
      </w:pPr>
      <w:r>
        <w:rPr>
          <w:rFonts w:ascii="宋体" w:hAnsi="宋体" w:eastAsia="宋体" w:cs="宋体"/>
          <w:color w:val="000"/>
          <w:sz w:val="28"/>
          <w:szCs w:val="28"/>
        </w:rPr>
        <w:t xml:space="preserve">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有关党风廉政专题民主生活会发言稿简短五</w:t>
      </w:r>
    </w:p>
    <w:p>
      <w:pPr>
        <w:ind w:left="0" w:right="0" w:firstLine="560"/>
        <w:spacing w:before="450" w:after="450" w:line="312" w:lineRule="auto"/>
      </w:pPr>
      <w:r>
        <w:rPr>
          <w:rFonts w:ascii="宋体" w:hAnsi="宋体" w:eastAsia="宋体" w:cs="宋体"/>
          <w:color w:val="000"/>
          <w:sz w:val="28"/>
          <w:szCs w:val="28"/>
        </w:rPr>
        <w:t xml:space="preserve">1．主要表现：放松世界观改造，理想信念动摇，政治素质低；背离社会主义荣辱观；不思进取、得过且过，作风漂浮、脱离实际，因循守旧、形式主义，以权谋私、独断专行等。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廉政谈话机制。按照风险岗位的三个等级进行：三级风险岗位的工作人员谈话，局机关由科室负责人进行，学校由校务成员负责；二级风险岗位的工作人员，机关由局分管领导谈话，学校（单位）由主要负责人负责，纪检人员可参加；一级风险岗位的工作人员由局主要负责人谈，分管领导和纪检负责人可参加。下属单位人员较多的，可以集体谈话形式进行。廉政谈话每年至少进行两次，对存在苗头性、倾向性问题的，要及时进行谈话。谈话情况要进行书面登记以备查。</w:t>
      </w:r>
    </w:p>
    <w:p>
      <w:pPr>
        <w:ind w:left="0" w:right="0" w:firstLine="560"/>
        <w:spacing w:before="450" w:after="450" w:line="312" w:lineRule="auto"/>
      </w:pPr>
      <w:r>
        <w:rPr>
          <w:rFonts w:ascii="宋体" w:hAnsi="宋体" w:eastAsia="宋体" w:cs="宋体"/>
          <w:color w:val="000"/>
          <w:sz w:val="28"/>
          <w:szCs w:val="28"/>
        </w:rPr>
        <w:t xml:space="preserve">（2）建立警示教育机制。可采取单位领导作廉政报告、到廉政教育基地参观、参加相关职务犯罪案件庭审旁听、前往法纪教育基地（监狱）接受警示教育、邀请有关领导和专家上廉政课等形式，对干部职工进行经常性的廉政教育，使干部教师思想上时刻绷紧反腐倡廉这跟弦，形式可以多样，重在实效。</w:t>
      </w:r>
    </w:p>
    <w:p>
      <w:pPr>
        <w:ind w:left="0" w:right="0" w:firstLine="560"/>
        <w:spacing w:before="450" w:after="450" w:line="312" w:lineRule="auto"/>
      </w:pPr>
      <w:r>
        <w:rPr>
          <w:rFonts w:ascii="宋体" w:hAnsi="宋体" w:eastAsia="宋体" w:cs="宋体"/>
          <w:color w:val="000"/>
          <w:sz w:val="28"/>
          <w:szCs w:val="28"/>
        </w:rPr>
        <w:t xml:space="preserve">（3）加强人文关怀。充分发挥党组织、工会、共青团、妇联（女职委）的作用，从政治、思想、工作、生活上关心、爱护、帮助干部教</w:t>
      </w:r>
    </w:p>
    <w:p>
      <w:pPr>
        <w:ind w:left="0" w:right="0" w:firstLine="560"/>
        <w:spacing w:before="450" w:after="450" w:line="312" w:lineRule="auto"/>
      </w:pPr>
      <w:r>
        <w:rPr>
          <w:rFonts w:ascii="宋体" w:hAnsi="宋体" w:eastAsia="宋体" w:cs="宋体"/>
          <w:color w:val="000"/>
          <w:sz w:val="28"/>
          <w:szCs w:val="28"/>
        </w:rPr>
        <w:t xml:space="preserve">师，开展有益身心健康的文体活动，倡导积极向上的生活情趣，营造良好的廉政文化氛围。</w:t>
      </w:r>
    </w:p>
    <w:p>
      <w:pPr>
        <w:ind w:left="0" w:right="0" w:firstLine="560"/>
        <w:spacing w:before="450" w:after="450" w:line="312" w:lineRule="auto"/>
      </w:pPr>
      <w:r>
        <w:rPr>
          <w:rFonts w:ascii="宋体" w:hAnsi="宋体" w:eastAsia="宋体" w:cs="宋体"/>
          <w:color w:val="000"/>
          <w:sz w:val="28"/>
          <w:szCs w:val="28"/>
        </w:rPr>
        <w:t xml:space="preserve">（4）加强日常工作生活的监督，通过民-主生活会、述职述廉、民-主评议等方式，提高党员干部教师的依法行政水平、工作效率和服务质量。</w:t>
      </w:r>
    </w:p>
    <w:p>
      <w:pPr>
        <w:ind w:left="0" w:right="0" w:firstLine="560"/>
        <w:spacing w:before="450" w:after="450" w:line="312" w:lineRule="auto"/>
      </w:pPr>
      <w:r>
        <w:rPr>
          <w:rFonts w:ascii="宋体" w:hAnsi="宋体" w:eastAsia="宋体" w:cs="宋体"/>
          <w:color w:val="000"/>
          <w:sz w:val="28"/>
          <w:szCs w:val="28"/>
        </w:rPr>
        <w:t xml:space="preserve">1．主要表现：未能根据改革发展和党风廉政建设形势需要，及时完善和执行各项制度，造成部分制度可操作性不强，贯彻落实不到位；部分机制缺乏相互支撑、相互制约，约束力和监督力的作用不明显，不能形成有效的常规化工作措施。</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（1）定期梳理完善各项制度，增强可操作性，实现各项工作有制度依据，形成按制度办事的行为规范。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（2）监督各项工作的决策和执行程序，建立综合监督机制。</w:t>
      </w:r>
    </w:p>
    <w:p>
      <w:pPr>
        <w:ind w:left="0" w:right="0" w:firstLine="560"/>
        <w:spacing w:before="450" w:after="450" w:line="312" w:lineRule="auto"/>
      </w:pPr>
      <w:r>
        <w:rPr>
          <w:rFonts w:ascii="宋体" w:hAnsi="宋体" w:eastAsia="宋体" w:cs="宋体"/>
          <w:color w:val="000"/>
          <w:sz w:val="28"/>
          <w:szCs w:val="28"/>
        </w:rPr>
        <w:t xml:space="preserve">三、岗位职责风险</w:t>
      </w:r>
    </w:p>
    <w:p>
      <w:pPr>
        <w:ind w:left="0" w:right="0" w:firstLine="560"/>
        <w:spacing w:before="450" w:after="450" w:line="312" w:lineRule="auto"/>
      </w:pPr>
      <w:r>
        <w:rPr>
          <w:rFonts w:ascii="宋体" w:hAnsi="宋体" w:eastAsia="宋体" w:cs="宋体"/>
          <w:color w:val="000"/>
          <w:sz w:val="28"/>
          <w:szCs w:val="28"/>
        </w:rPr>
        <w:t xml:space="preserve">1．主要表现：不履行\"一岗双责\"，或履行不到位；违反廉洁自律相关规定，利用职务上的便利谋取私利，收受礼金、礼券、礼品等受贿行为；违反民-主集中制，独断专行或软弱放任；失职渎职、不作为或滥用职权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（1）建立制度防范机制。对涉及班子成员的重点廉政风险岗位关键是要在建立健全民-主决策、集体决策、阳光决策等方面下功夫，严格</w:t>
      </w:r>
    </w:p>
    <w:p>
      <w:pPr>
        <w:ind w:left="0" w:right="0" w:firstLine="560"/>
        <w:spacing w:before="450" w:after="450" w:line="312" w:lineRule="auto"/>
      </w:pPr>
      <w:r>
        <w:rPr>
          <w:rFonts w:ascii="宋体" w:hAnsi="宋体" w:eastAsia="宋体" w:cs="宋体"/>
          <w:color w:val="000"/>
          <w:sz w:val="28"/>
          <w:szCs w:val="28"/>
        </w:rPr>
        <w:t xml:space="preserve">执行重要事项议事规则、政务（校务）公开等制度；对涉及中层干部的重点廉政风险岗位，关键是要在规范自由裁量权、完善内部管理、相互制约上下功夫。</w:t>
      </w:r>
    </w:p>
    <w:p>
      <w:pPr>
        <w:ind w:left="0" w:right="0" w:firstLine="560"/>
        <w:spacing w:before="450" w:after="450" w:line="312" w:lineRule="auto"/>
      </w:pPr>
      <w:r>
        <w:rPr>
          <w:rFonts w:ascii="宋体" w:hAnsi="宋体" w:eastAsia="宋体" w:cs="宋体"/>
          <w:color w:val="000"/>
          <w:sz w:val="28"/>
          <w:szCs w:val="28"/>
        </w:rPr>
        <w:t xml:space="preserve">（2）严格落实招生、教育收费、财务审批、物质采购、工程建设管理等政策规定。</w:t>
      </w:r>
    </w:p>
    <w:p>
      <w:pPr>
        <w:ind w:left="0" w:right="0" w:firstLine="560"/>
        <w:spacing w:before="450" w:after="450" w:line="312" w:lineRule="auto"/>
      </w:pPr>
      <w:r>
        <w:rPr>
          <w:rFonts w:ascii="宋体" w:hAnsi="宋体" w:eastAsia="宋体" w:cs="宋体"/>
          <w:color w:val="000"/>
          <w:sz w:val="28"/>
          <w:szCs w:val="28"/>
        </w:rPr>
        <w:t xml:space="preserve">（3）全程监督干部选拔任用、教师招聘、调动等工作，确保各项工作的公开、公平、公正性。</w:t>
      </w:r>
    </w:p>
    <w:p>
      <w:pPr>
        <w:ind w:left="0" w:right="0" w:firstLine="560"/>
        <w:spacing w:before="450" w:after="450" w:line="312" w:lineRule="auto"/>
      </w:pPr>
      <w:r>
        <w:rPr>
          <w:rFonts w:ascii="宋体" w:hAnsi="宋体" w:eastAsia="宋体" w:cs="宋体"/>
          <w:color w:val="000"/>
          <w:sz w:val="28"/>
          <w:szCs w:val="28"/>
        </w:rPr>
        <w:t xml:space="preserve">（4）加强对重点岗位工作流程管理、日常监督。</w:t>
      </w:r>
    </w:p>
    <w:p>
      <w:pPr>
        <w:ind w:left="0" w:right="0" w:firstLine="560"/>
        <w:spacing w:before="450" w:after="450" w:line="312" w:lineRule="auto"/>
      </w:pPr>
      <w:r>
        <w:rPr>
          <w:rFonts w:ascii="宋体" w:hAnsi="宋体" w:eastAsia="宋体" w:cs="宋体"/>
          <w:color w:val="000"/>
          <w:sz w:val="28"/>
          <w:szCs w:val="28"/>
        </w:rPr>
        <w:t xml:space="preserve">（5）公示风险岗位及防控措施。各学校（单位）要对确定的岗位廉政风险点进行汇总，认真填写《学校（单位）廉政风险防控登记表》，并通过上墙、局域网等方式公开。</w:t>
      </w:r>
    </w:p>
    <w:p>
      <w:pPr>
        <w:ind w:left="0" w:right="0" w:firstLine="560"/>
        <w:spacing w:before="450" w:after="450" w:line="312" w:lineRule="auto"/>
      </w:pPr>
      <w:r>
        <w:rPr>
          <w:rFonts w:ascii="宋体" w:hAnsi="宋体" w:eastAsia="宋体" w:cs="宋体"/>
          <w:color w:val="000"/>
          <w:sz w:val="28"/>
          <w:szCs w:val="28"/>
        </w:rPr>
        <w:t xml:space="preserve">（6）建立监督检查机制。廉政风险防范工作重在制度的落实执行，局党委一年至少一次对本系统的制度执行情况进行监督检查，对不执行制度的行为要批评指出，因不执行制度而造成不良后果的，要对有关人员给予相应处理。每年年终，重点风险岗位开展述廉评廉活动，除本学校（单位）干部职工外，邀请管理服务对象代表参加。</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有关党风廉政专题民主生活会发言稿简短六</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2025-04-05T00:22:44+08:00</dcterms:created>
  <dcterms:modified xsi:type="dcterms:W3CDTF">2025-04-05T00:22:44+08:00</dcterms:modified>
</cp:coreProperties>
</file>

<file path=docProps/custom.xml><?xml version="1.0" encoding="utf-8"?>
<Properties xmlns="http://schemas.openxmlformats.org/officeDocument/2006/custom-properties" xmlns:vt="http://schemas.openxmlformats.org/officeDocument/2006/docPropsVTypes"/>
</file>