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最新营商环境专题生活会发言集合(推荐)</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营商环境专题生活会发言集合(推荐)一一、工作开展情况20xx年以来，我县县委、政府高度重视营商环境建设工作，并将此项工作纳入政府工作报告，作为推进我县经济高质量发展的一项重点工作，提出了全力打造“公平、稳定、透明”营商环境新高地目标，围...</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xx年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(一)将营商环境建设成效纳入目标任务进行严格考核。已将营商环境工作纳入xx县20xx年度目标考核管理工作体系，作为营商环境24个指标部门的一项重要工作进行考核。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二)建立完善营商环境工作推进机制。《xx县清偿拖欠民营企业中小企业账款工作实施方案》(赫县减负通〔20xx〕2号)、《xx县人民政府办公室关于印发xx县20xx年放管服改革实施方案的通知》(赫府办发〔20xx〕39号)、《xx县推进审批服务便民化深化“放管服”改革实施方案》(赫委办字〔20xx〕54号)、《xx县人民政府办公室印发xx县关于进一步优化发展环境工作方案的通知》(赫府办发〔20xx〕53号)等营商环境建设文件;</w:t>
      </w:r>
    </w:p>
    <w:p>
      <w:pPr>
        <w:ind w:left="0" w:right="0" w:firstLine="560"/>
        <w:spacing w:before="450" w:after="450" w:line="312" w:lineRule="auto"/>
      </w:pPr>
      <w:r>
        <w:rPr>
          <w:rFonts w:ascii="宋体" w:hAnsi="宋体" w:eastAsia="宋体" w:cs="宋体"/>
          <w:color w:val="000"/>
          <w:sz w:val="28"/>
          <w:szCs w:val="28"/>
        </w:rPr>
        <w:t xml:space="preserve">《xx县营商环境优化提升工作方案》、《xx县营商环境优化提升工作考核实施方案》、《xx县“减证便民”证明材料取消清单、证明材料保留清单和xx县公共服务事项清单》、《xx县营商环境整治明察暗访工作实施方案》等营商环境制度文件即将出台。</w:t>
      </w:r>
    </w:p>
    <w:p>
      <w:pPr>
        <w:ind w:left="0" w:right="0" w:firstLine="560"/>
        <w:spacing w:before="450" w:after="450" w:line="312" w:lineRule="auto"/>
      </w:pPr>
      <w:r>
        <w:rPr>
          <w:rFonts w:ascii="宋体" w:hAnsi="宋体" w:eastAsia="宋体" w:cs="宋体"/>
          <w:color w:val="000"/>
          <w:sz w:val="28"/>
          <w:szCs w:val="28"/>
        </w:rPr>
        <w:t xml:space="preserve">(三)密集召开营商环境工作专题会议，安排部署营商环境相关工作。截止到6月，密集召开了研究营商环境建设工作的专题会、碰头会、常务会、推进会累计达18次;</w:t>
      </w:r>
    </w:p>
    <w:p>
      <w:pPr>
        <w:ind w:left="0" w:right="0" w:firstLine="560"/>
        <w:spacing w:before="450" w:after="450" w:line="312" w:lineRule="auto"/>
      </w:pPr>
      <w:r>
        <w:rPr>
          <w:rFonts w:ascii="宋体" w:hAnsi="宋体" w:eastAsia="宋体" w:cs="宋体"/>
          <w:color w:val="000"/>
          <w:sz w:val="28"/>
          <w:szCs w:val="28"/>
        </w:rPr>
        <w:t xml:space="preserve">其中，5月17日，在县政府常务会议室，徐磊副县长主持召开了招商引资及营商环境工作调度会，组织讨论《xx县营商环境大提升行动方案》、《xx县营商环境考核实施方案》，6月15日，对进《xx县营商环境大提升行动方案》、《xx县营商环境考核实施方案》行再次讨论;</w:t>
      </w:r>
    </w:p>
    <w:p>
      <w:pPr>
        <w:ind w:left="0" w:right="0" w:firstLine="560"/>
        <w:spacing w:before="450" w:after="450" w:line="312" w:lineRule="auto"/>
      </w:pPr>
      <w:r>
        <w:rPr>
          <w:rFonts w:ascii="宋体" w:hAnsi="宋体" w:eastAsia="宋体" w:cs="宋体"/>
          <w:color w:val="000"/>
          <w:sz w:val="28"/>
          <w:szCs w:val="28"/>
        </w:rPr>
        <w:t xml:space="preserve">(四)营商环境整治明察暗访工作有序开展。根据毕节市招商引资扩大开放工作领导小组印发的《毕节市营商环境整治明察暗访工作实施方案》要求，围绕破解企业投资生产经营中的“堵点”、“痛点”，切实推动全市优化营商环境集中整治行动提质增效，调度市场监管局、工信局、财政局、住建局、水务局、自然资源局、政务服务中心等12个指标牵头部门每月开展自查自纠，填报自查整改台账。目前已累计上报台账6期;</w:t>
      </w:r>
    </w:p>
    <w:p>
      <w:pPr>
        <w:ind w:left="0" w:right="0" w:firstLine="560"/>
        <w:spacing w:before="450" w:after="450" w:line="312" w:lineRule="auto"/>
      </w:pPr>
      <w:r>
        <w:rPr>
          <w:rFonts w:ascii="宋体" w:hAnsi="宋体" w:eastAsia="宋体" w:cs="宋体"/>
          <w:color w:val="000"/>
          <w:sz w:val="28"/>
          <w:szCs w:val="28"/>
        </w:rPr>
        <w:t xml:space="preserve">(五)狠抓营商环境典型问题曝光整改工作。根据《毕节市人民政府办公室关于11起营商环境典型问题的通报》要求，对我县有关部门“放管服”工作滞后问题，已发函至涉及的工信局、生态环境xx分局、水务局、综合行政执法局4个单位，要求单位主要负责人务必强化担当，严肃纪律，对存在问题逐一研究解决。</w:t>
      </w:r>
    </w:p>
    <w:p>
      <w:pPr>
        <w:ind w:left="0" w:right="0" w:firstLine="560"/>
        <w:spacing w:before="450" w:after="450" w:line="312" w:lineRule="auto"/>
      </w:pPr>
      <w:r>
        <w:rPr>
          <w:rFonts w:ascii="宋体" w:hAnsi="宋体" w:eastAsia="宋体" w:cs="宋体"/>
          <w:color w:val="000"/>
          <w:sz w:val="28"/>
          <w:szCs w:val="28"/>
        </w:rPr>
        <w:t xml:space="preserve">(六)启动了迎接省20xx年县域营商环境第三方测评样本企业培育工作。根据5月17日xx县营商环境大提升行动推进会要求及贵州省20xx年县域营商环境第三方测评样本企业帅选标准，调度营商环境指标牵头单位超前谋划，主动作为，对标先进，协作联动，集中力量在7月31日前培育出贵州省20xx年县域营商环境第三方测评样本企业。</w:t>
      </w:r>
    </w:p>
    <w:p>
      <w:pPr>
        <w:ind w:left="0" w:right="0" w:firstLine="560"/>
        <w:spacing w:before="450" w:after="450" w:line="312" w:lineRule="auto"/>
      </w:pPr>
      <w:r>
        <w:rPr>
          <w:rFonts w:ascii="宋体" w:hAnsi="宋体" w:eastAsia="宋体" w:cs="宋体"/>
          <w:color w:val="000"/>
          <w:sz w:val="28"/>
          <w:szCs w:val="28"/>
        </w:rPr>
        <w:t xml:space="preserve">(七)大力开展优化营商环境大提升行动宣传工作。重点对中央、省、市关于优化营商环境政策，xx县投资软、硬环境，优化营商环境整治提升开展情况，营商环境正面典型曝光反面案例等进行宣传。现已在xx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通过扎实开展“招商引资项目“大排查、大整改、大促进”专项行动和营商环境集中整治工作，我县营商环境不断得到优化提升。在20xx年全省县域营商环境第三方评估中，我县综合得分78.82分，排名全省88个县(自治县、区)第34位，比20xx年的53位上升19位;</w:t>
      </w:r>
    </w:p>
    <w:p>
      <w:pPr>
        <w:ind w:left="0" w:right="0" w:firstLine="560"/>
        <w:spacing w:before="450" w:after="450" w:line="312" w:lineRule="auto"/>
      </w:pPr>
      <w:r>
        <w:rPr>
          <w:rFonts w:ascii="宋体" w:hAnsi="宋体" w:eastAsia="宋体" w:cs="宋体"/>
          <w:color w:val="000"/>
          <w:sz w:val="28"/>
          <w:szCs w:val="28"/>
        </w:rPr>
        <w:t xml:space="preserve">全市8个县(自治县、区)中排第5位，比20xx年上升1位。其中，“缴纳税费”单项指标在省、市均排名第1位。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政策法规落实不到位。中央和省优化营商环境政策落实不够，优惠措施落实不到位，“双诚信、双兑现”执行不通畅，“亲”“清”新型政商关系有待加强。地方保护主义和轻视地方企业同时并存，部门和行业存在垄断现象，第三方市场(中介组织)运行不规范，法治体系建设有待加强。信贷过程不规范，企业融资难融资贵未得到根本性缓解，税费负担依然较重。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(二)“放管服”改革不彻底。仍然存在上下级权限交叉，权限不清，导致企业“两头跑”现象;</w:t>
      </w:r>
    </w:p>
    <w:p>
      <w:pPr>
        <w:ind w:left="0" w:right="0" w:firstLine="560"/>
        <w:spacing w:before="450" w:after="450" w:line="312" w:lineRule="auto"/>
      </w:pPr>
      <w:r>
        <w:rPr>
          <w:rFonts w:ascii="宋体" w:hAnsi="宋体" w:eastAsia="宋体" w:cs="宋体"/>
          <w:color w:val="000"/>
          <w:sz w:val="28"/>
          <w:szCs w:val="28"/>
        </w:rPr>
        <w:t xml:space="preserve">存在部门间各自为政，缺乏协作，相互设置前置事项，互相推诿;</w:t>
      </w:r>
    </w:p>
    <w:p>
      <w:pPr>
        <w:ind w:left="0" w:right="0" w:firstLine="560"/>
        <w:spacing w:before="450" w:after="450" w:line="312" w:lineRule="auto"/>
      </w:pPr>
      <w:r>
        <w:rPr>
          <w:rFonts w:ascii="宋体" w:hAnsi="宋体" w:eastAsia="宋体" w:cs="宋体"/>
          <w:color w:val="000"/>
          <w:sz w:val="28"/>
          <w:szCs w:val="28"/>
        </w:rPr>
        <w:t xml:space="preserve">存在审核环节过多，材料较多，时间冗长，成本偏高。存在网上办事数据不能共享、系统不稳定、使用不便。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(三)政务服务不便捷。政务服务大厅业务处理不够快速，入驻不彻底;</w:t>
      </w:r>
    </w:p>
    <w:p>
      <w:pPr>
        <w:ind w:left="0" w:right="0" w:firstLine="560"/>
        <w:spacing w:before="450" w:after="450" w:line="312" w:lineRule="auto"/>
      </w:pPr>
      <w:r>
        <w:rPr>
          <w:rFonts w:ascii="宋体" w:hAnsi="宋体" w:eastAsia="宋体" w:cs="宋体"/>
          <w:color w:val="000"/>
          <w:sz w:val="28"/>
          <w:szCs w:val="28"/>
        </w:rPr>
        <w:t xml:space="preserve">资料繁多，信息更新不及时，并联办理环节少，便民服务不够;</w:t>
      </w:r>
    </w:p>
    <w:p>
      <w:pPr>
        <w:ind w:left="0" w:right="0" w:firstLine="560"/>
        <w:spacing w:before="450" w:after="450" w:line="312" w:lineRule="auto"/>
      </w:pPr>
      <w:r>
        <w:rPr>
          <w:rFonts w:ascii="宋体" w:hAnsi="宋体" w:eastAsia="宋体" w:cs="宋体"/>
          <w:color w:val="000"/>
          <w:sz w:val="28"/>
          <w:szCs w:val="28"/>
        </w:rPr>
        <w:t xml:space="preserve">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(四)公共服务不完善。公共设施配套不够完善，其它公共服务企业质量不高;</w:t>
      </w:r>
    </w:p>
    <w:p>
      <w:pPr>
        <w:ind w:left="0" w:right="0" w:firstLine="560"/>
        <w:spacing w:before="450" w:after="450" w:line="312" w:lineRule="auto"/>
      </w:pPr>
      <w:r>
        <w:rPr>
          <w:rFonts w:ascii="宋体" w:hAnsi="宋体" w:eastAsia="宋体" w:cs="宋体"/>
          <w:color w:val="000"/>
          <w:sz w:val="28"/>
          <w:szCs w:val="28"/>
        </w:rPr>
        <w:t xml:space="preserve">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大力做好营商环境优化提升工作。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二)大力开展营商环境集中整治行动。结合省级营商环境总体部署，针对省20xx年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三)大力推进营商环境典型问题曝光工作。以落实营商环境各项政策为抓手，真查真治，每月开展不少于1次的营商环境明察暗访，通过检查发现一些普遍性和规律性的问题，坚决做到发现一个漏洞，完善一个制度，建立一个标准，强化一个监督;</w:t>
      </w:r>
    </w:p>
    <w:p>
      <w:pPr>
        <w:ind w:left="0" w:right="0" w:firstLine="560"/>
        <w:spacing w:before="450" w:after="450" w:line="312" w:lineRule="auto"/>
      </w:pPr>
      <w:r>
        <w:rPr>
          <w:rFonts w:ascii="宋体" w:hAnsi="宋体" w:eastAsia="宋体" w:cs="宋体"/>
          <w:color w:val="000"/>
          <w:sz w:val="28"/>
          <w:szCs w:val="28"/>
        </w:rPr>
        <w:t xml:space="preserve">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四)启动迎接省20xx年县域营商环境第三方测评样本企业培育工作。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(五)严格落实权力清单制度。及时把政府权力清单、服务项目、服务程序等通过政府网、电视、微信等媒介向社会公布，实行阳光审批、阳光收费，扎实推进“放管服”改革向纵深发展。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六)进一步开通民间投资服务“直通车”。对重大民间投资项目实行“一事一议”、“一企一策”和“特事特办”，切实用“零障碍、低成本、高效率”为投资企业提供更加优质和便捷的服务。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七)统一民间投资企业投诉受理及办结回复的督促指导。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(八)加大对本地企业的扶持力度。给予本地企业与招商引资企业相应的政策优惠，享受相同的服务。同时，应该充分利用和继续培养本地企业家对家乡的深爱情感，解决更多就业问题。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(九)持续实施营商环境动态跟踪工作。严格执行《毕节市优化营商环境动态跟踪考核办法》(毕府办函〔20xx〕67号)，继续做好营商环境动态跟踪，充分集聚各方力量，整合多方资源，全力优化营商环境。</w:t>
      </w:r>
    </w:p>
    <w:p>
      <w:pPr>
        <w:ind w:left="0" w:right="0" w:firstLine="560"/>
        <w:spacing w:before="450" w:after="450" w:line="312" w:lineRule="auto"/>
      </w:pPr>
      <w:r>
        <w:rPr>
          <w:rFonts w:ascii="宋体" w:hAnsi="宋体" w:eastAsia="宋体" w:cs="宋体"/>
          <w:color w:val="000"/>
          <w:sz w:val="28"/>
          <w:szCs w:val="28"/>
        </w:rPr>
        <w:t xml:space="preserve">(十)开展好优化营商环境大提升行动宣传工作。整合一切可以利用的资源，加强沟通协调，充分利用广播、电视、报刊、网络、手机等渠道，创新宣传形式，网上网下联动，加大宣传力度，丰富宣传内容，全面掀起优化营商环境大提升宣传高潮。</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最新营商环境专题生活会发言集合(推荐)二</w:t>
      </w:r>
    </w:p>
    <w:p>
      <w:pPr>
        <w:ind w:left="0" w:right="0" w:firstLine="560"/>
        <w:spacing w:before="450" w:after="450" w:line="312" w:lineRule="auto"/>
      </w:pPr>
      <w:r>
        <w:rPr>
          <w:rFonts w:ascii="宋体" w:hAnsi="宋体" w:eastAsia="宋体" w:cs="宋体"/>
          <w:color w:val="000"/>
          <w:sz w:val="28"/>
          <w:szCs w:val="28"/>
        </w:rPr>
        <w:t xml:space="preserve">按照市政府领导同志意见要求，对照区政府督查室工作交办单安排部署，为抓好我区卫生健康行业营商环境整治工作，切实解决全系统在营商环境方面存在的问题，着力推进区卫生健康行业营商环境专项整治工作，制定本方案。</w:t>
      </w:r>
    </w:p>
    <w:p>
      <w:pPr>
        <w:ind w:left="0" w:right="0" w:firstLine="560"/>
        <w:spacing w:before="450" w:after="450" w:line="312" w:lineRule="auto"/>
      </w:pPr>
      <w:r>
        <w:rPr>
          <w:rFonts w:ascii="宋体" w:hAnsi="宋体" w:eastAsia="宋体" w:cs="宋体"/>
          <w:color w:val="000"/>
          <w:sz w:val="28"/>
          <w:szCs w:val="28"/>
        </w:rPr>
        <w:t xml:space="preserve">认真贯彻新时代中国特色社会主义思想，深入学习贯彻就软环境建设做出的重要批示精神，以贯彻落实市纪委《关于整治营商环境中不作为慢作为假作为乱作为问题的工作方案》的通知要求为抓手，牢固树立以病人为中心的服务理念，以提高医疗服务质量为主题，坚持以人为本的理念，认真解决群众“看病难、看病贵”的问题，通过优化医疗服务、优化就医环境，切实提高医疗服务管理水平。</w:t>
      </w:r>
    </w:p>
    <w:p>
      <w:pPr>
        <w:ind w:left="0" w:right="0" w:firstLine="560"/>
        <w:spacing w:before="450" w:after="450" w:line="312" w:lineRule="auto"/>
      </w:pPr>
      <w:r>
        <w:rPr>
          <w:rFonts w:ascii="宋体" w:hAnsi="宋体" w:eastAsia="宋体" w:cs="宋体"/>
          <w:color w:val="000"/>
          <w:sz w:val="28"/>
          <w:szCs w:val="28"/>
        </w:rPr>
        <w:t xml:space="preserve">（一）规范管理，提升医疗服务水平。坚持推行“急、快、准、需、情”的服务标准（急诊突出“急”，门诊突出“快”，检查突出“准”，治疗突出“需”，护理突出“情”），坚决杜绝“生、冷、硬、推”“不作为、乱作为”“乱收费、乱摊派”，“吃、拿、卡、要”等问题现象。建立健全服务质量监控体系，严格遵守各项规章制度和技术操作规程，努力做到“诊疗零缺陷”和“质量零投诉”，避免医疗责任事故和重大技术事故发生。进一步深化“三项制度”（医德医风承诺制度，药品用量监控、公示制度，用药合理性评价制度）和“四项公开”（公开医疗服务信息，公开收费信息，公开药品采购信息，公开群众测评医德医风满意度信息），加强社会监督，畅通投诉渠道，坚决杜绝购销中吃回扣等不良行为。</w:t>
      </w:r>
    </w:p>
    <w:p>
      <w:pPr>
        <w:ind w:left="0" w:right="0" w:firstLine="560"/>
        <w:spacing w:before="450" w:after="450" w:line="312" w:lineRule="auto"/>
      </w:pPr>
      <w:r>
        <w:rPr>
          <w:rFonts w:ascii="宋体" w:hAnsi="宋体" w:eastAsia="宋体" w:cs="宋体"/>
          <w:color w:val="000"/>
          <w:sz w:val="28"/>
          <w:szCs w:val="28"/>
        </w:rPr>
        <w:t xml:space="preserve">（二）加强建设，提高卫生保障能力。开展区医院、社区卫生服务中心、乡镇卫生院改造，确保全区所有基层医疗卫生单位全部达到建设标准。开展继续医学教育，有针对性地开展业务知识和技能培训，提升农村医务人员水平。进一步完善突发公共卫生事件应急预案，建立健全应急指挥体系，增强快速反应和应急处置能力。加强预测预警能力建设，规范疫情网络直报和重大突发公共卫生事件信息报告。依法开展传染病防治工作。</w:t>
      </w:r>
    </w:p>
    <w:p>
      <w:pPr>
        <w:ind w:left="0" w:right="0" w:firstLine="560"/>
        <w:spacing w:before="450" w:after="450" w:line="312" w:lineRule="auto"/>
      </w:pPr>
      <w:r>
        <w:rPr>
          <w:rFonts w:ascii="宋体" w:hAnsi="宋体" w:eastAsia="宋体" w:cs="宋体"/>
          <w:color w:val="000"/>
          <w:sz w:val="28"/>
          <w:szCs w:val="28"/>
        </w:rPr>
        <w:t xml:space="preserve">（三）依法行政，全面优化发展环境。严格执行有关规定，强化服务意识，转变工作作风。规范运行程序，提高工作效率，对所行使的行政权力、直接服务人民群众的公共服务项目进行全面清理公开，实行动态运行。积极开展民主评议等活动，真正使群众参与公开、监督公开。进一步转变政府职能，强化宏观调控和依法监管能力。严格医疗市场监管，对医疗机构实行计分量化管理。深入开展打击非法行医专项行动，严厉查处无证行医、医疗机构对外出租等违法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动员部署（20_年12月20日-20_年1月22日）成立卫健系统优化医疗环境工作领导小组，召开动员大会，部署工作任务，广泛宣传优化医疗环境工作的目的、意义，营造良好的工作氛围。各基层医疗卫生单位（以下简称“各单位”）要结合实际，本着什么问题突出就要整治什么问题的原则，同时制定工作方案，明确专项整治时间表、路线图，对专项整治工作的目标、任务进行全面部署。</w:t>
      </w:r>
    </w:p>
    <w:p>
      <w:pPr>
        <w:ind w:left="0" w:right="0" w:firstLine="560"/>
        <w:spacing w:before="450" w:after="450" w:line="312" w:lineRule="auto"/>
      </w:pPr>
      <w:r>
        <w:rPr>
          <w:rFonts w:ascii="宋体" w:hAnsi="宋体" w:eastAsia="宋体" w:cs="宋体"/>
          <w:color w:val="000"/>
          <w:sz w:val="28"/>
          <w:szCs w:val="28"/>
        </w:rPr>
        <w:t xml:space="preserve">第二阶段：组织实施（20_年1月25日-20_年7月30日）围绕营商环境专项整治重点任务，对存在的问题进行全面排查和认真梳理分类，要把目标任务细化、量化、硬化，落实到人。开展“三基”（基础理论、基本知识、基本技能）和“三严”（严格要求、严密组织、严谨态度）的作风培训。各单位要建立自查整改台账，将在本次整改过程中发现的问题整改情况、取得的初步成效和下一步工作安排统一上报局政策法规与宣教科。</w:t>
      </w:r>
    </w:p>
    <w:p>
      <w:pPr>
        <w:ind w:left="0" w:right="0" w:firstLine="560"/>
        <w:spacing w:before="450" w:after="450" w:line="312" w:lineRule="auto"/>
      </w:pPr>
      <w:r>
        <w:rPr>
          <w:rFonts w:ascii="宋体" w:hAnsi="宋体" w:eastAsia="宋体" w:cs="宋体"/>
          <w:color w:val="000"/>
          <w:sz w:val="28"/>
          <w:szCs w:val="28"/>
        </w:rPr>
        <w:t xml:space="preserve">20_年1月25日为第一次报送，自20_年3月9日起，每一个月报送一次阶段性进展，直至整改结束并报送工作总结报告。电子版请发送至，纸质版经单位一把手签字并加盖公章后送局政策法规与宣教科。</w:t>
      </w:r>
    </w:p>
    <w:p>
      <w:pPr>
        <w:ind w:left="0" w:right="0" w:firstLine="560"/>
        <w:spacing w:before="450" w:after="450" w:line="312" w:lineRule="auto"/>
      </w:pPr>
      <w:r>
        <w:rPr>
          <w:rFonts w:ascii="宋体" w:hAnsi="宋体" w:eastAsia="宋体" w:cs="宋体"/>
          <w:color w:val="000"/>
          <w:sz w:val="28"/>
          <w:szCs w:val="28"/>
        </w:rPr>
        <w:t xml:space="preserve">第三阶段：总结检查（20_年8月2日-20_年9月17日）各单位要对本单位的优化医疗环境工作进行总结，并以书面形式一把手签字盖章上交局政策法规与宣教科。对自评中没有达到要求的，要限期整改，要确保优化医疗环境工作落到实处。</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优化营商环境工作，把此项活动列入重要议事日程，强化主要领导作为第一责任人的责任。要建立组织机构，把活动目标任务细化、量化、硬化，责任到人，抓好落实，构建领导带头、人人有责、齐抓共管的工作格局。</w:t>
      </w:r>
    </w:p>
    <w:p>
      <w:pPr>
        <w:ind w:left="0" w:right="0" w:firstLine="560"/>
        <w:spacing w:before="450" w:after="450" w:line="312" w:lineRule="auto"/>
      </w:pPr>
      <w:r>
        <w:rPr>
          <w:rFonts w:ascii="宋体" w:hAnsi="宋体" w:eastAsia="宋体" w:cs="宋体"/>
          <w:color w:val="000"/>
          <w:sz w:val="28"/>
          <w:szCs w:val="28"/>
        </w:rPr>
        <w:t xml:space="preserve">（二）搞好宣传教育。各单位要以提升思想道德素质、增强服务本领为目标，采取多种有效措施，深入开展社会主义荣辱观和医德医风教育，以规范服务为内容的职业道德、职业纪律、职业技能教育，以法律法规、党章党纪为内容的法纪教育，并把教育贯穿于活动全过程。积极倡导奉献社会的宽阔襟怀、热心为民的高尚情操、精益求精的工作态度、刻苦钻研的工作作风。</w:t>
      </w:r>
    </w:p>
    <w:p>
      <w:pPr>
        <w:ind w:left="0" w:right="0" w:firstLine="560"/>
        <w:spacing w:before="450" w:after="450" w:line="312" w:lineRule="auto"/>
      </w:pPr>
      <w:r>
        <w:rPr>
          <w:rFonts w:ascii="宋体" w:hAnsi="宋体" w:eastAsia="宋体" w:cs="宋体"/>
          <w:color w:val="000"/>
          <w:sz w:val="28"/>
          <w:szCs w:val="28"/>
        </w:rPr>
        <w:t xml:space="preserve">（三）注重活动实效。要坚持“领导带头、率先垂范，多方联动、形成合力，统筹兼顾、搞好配合，实事求是、重在落实”的原则，把优化营商环境和提升医疗卫生服务形象，作为卫生健康系统创先争优活动的一个重要载体，作为检验本系统创先争优活动的一个重要标准，使二者互相促进，相得益彰，确保活动健康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最新营商环境专题生活会发言集合(推荐)三</w:t>
      </w:r>
    </w:p>
    <w:p>
      <w:pPr>
        <w:ind w:left="0" w:right="0" w:firstLine="560"/>
        <w:spacing w:before="450" w:after="450" w:line="312" w:lineRule="auto"/>
      </w:pPr>
      <w:r>
        <w:rPr>
          <w:rFonts w:ascii="宋体" w:hAnsi="宋体" w:eastAsia="宋体" w:cs="宋体"/>
          <w:color w:val="000"/>
          <w:sz w:val="28"/>
          <w:szCs w:val="28"/>
        </w:rPr>
        <w:t xml:space="preserve">根据市城管局《关于开展营商环境服务企业有关问题自查自纠的通知》，经济区市政局迅速安排部署，对照通知要求和市委巡察组反馈的群众反映问题，全面开展自查自纠，现将有关情况汇报如下：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是明确自查自纠内容。主要对前期采取的优化营商环境举措、取得的成效、存在的问题不足及整改措施等进行全面自查自纠。二是建立工作推进机制。成立了以主要负责同志为组长，分管领导和各科室中队负责人为成员的营商环境自查自纠工作小组，在局办公室(指挥中心)设办公室，协调推进全局自查自纠工作落地落实见效。三是扎实推进问题整改。坚持刀刃向内，敢于直面问题，对涉及企业的城市管理执法、市政基础设施建设、环卫绿化、污水排放等方面的监管、审批许可及相关行政处罚事项进行全面排查，建立问题清单，制定整改措施，明确整改时限，以严实作风、过硬举措推进问题整改，促进营商环境改善提升。</w:t>
      </w:r>
    </w:p>
    <w:p>
      <w:pPr>
        <w:ind w:left="0" w:right="0" w:firstLine="560"/>
        <w:spacing w:before="450" w:after="450" w:line="312" w:lineRule="auto"/>
      </w:pPr>
      <w:r>
        <w:rPr>
          <w:rFonts w:ascii="宋体" w:hAnsi="宋体" w:eastAsia="宋体" w:cs="宋体"/>
          <w:color w:val="000"/>
          <w:sz w:val="28"/>
          <w:szCs w:val="28"/>
        </w:rPr>
        <w:t xml:space="preserve">一方面，持续推进基础设施建设，筑牢企业发展根基。长期以来，受xx高速、xx河及x河等道路、河流影响，经济区内大量“半截路”、“断头路”，造成交通东西不通，南北不畅，影响经济发展。xxxx年以来，经济区市政局根据城建计划安排，大力实施道路畅通工程。向南全线贯通下穿高速道路，向东打通连接北海路的断头路，向北延伸南北主次干道，向西架设跨xx河、x河大桥，先后对xx路、xx街、乐川街等辖区内主干道路进行改造提升，拓宽延伸xx街、xx街、xx路、xx路、xx路等道路，新修xx街、xx街、xx街、潍州路等道路，进一步优化交通路网结构，提升区域发展承载力。xxxx以来，先后开工xx余项基础建设工程，涉及道路新改建、景观改造、桥梁建设、涵洞贯通、市政附属设施提升等项目，共新建道路xx余公里，新增城市绿道(非机动车道)近xxx公里，新建桥梁x座，配套雨污水、燃气、热力、自来水、电力、通信等管线xxx余公里，新增、提升绿化xx余万平方米，新建路灯xxxx余基，安装公交站亭xxx座,安装消防栓xxx座，建设口袋公园xx余处。</w:t>
      </w:r>
    </w:p>
    <w:p>
      <w:pPr>
        <w:ind w:left="0" w:right="0" w:firstLine="560"/>
        <w:spacing w:before="450" w:after="450" w:line="312" w:lineRule="auto"/>
      </w:pPr>
      <w:r>
        <w:rPr>
          <w:rFonts w:ascii="宋体" w:hAnsi="宋体" w:eastAsia="宋体" w:cs="宋体"/>
          <w:color w:val="000"/>
          <w:sz w:val="28"/>
          <w:szCs w:val="28"/>
        </w:rPr>
        <w:t xml:space="preserve">另一方面，坚持服务为先，为高质量发展保驾护航。一是开展上门服务，组织人员对全区xx余家企业定点包靠，定期进行走访，了解企业发展状况，主动帮助企业解决市政公用事业方面存在的问题。依托“城管驿站”，先后开展现场办公x次，现场为沿街商户办理生活垃圾处置、户外广告等审批件xx余件，将审批服务搬到群众家门口，打通服务群众“最后一公里”。二是推进流程再造，提升服务水平。经济区市政局梳理了由本单位负责办理的常见的审批许可事项共x大类x小项，逐项列明需要的资料及完成时限并在审批窗口醒目位置张贴，同时对外公布审批服务热线，便于群众提前电话了解，让群众最多跑一趟腿就能办完，真正实现“一次办好”。三是排忧解难，助力企业高质量发展。疫情期间，经济区市政局对复工复产企业进行集中消毒，对企业废弃口罩进行统一回收。针对新建厂区门口涉及道路绿化问题，积极对接企业，统筹规划布局，做好企业开口绿化苗木迁移工作。针对区内排污不畅、企业门口与道路交接处积水问题，经济区市政局加强城市排水、污水管网建设，自xxxx年以来，积极推进完善污水处理厂配套管网，为xx街、xx街、xx路、xx街等新改建道路敷设雨污水管网xxx余公里，有效解决了沿线排水问题。全面开展雨污分流整治，市政管网全面实现雨污分流，自xxxx年起，分三期对全区xx余个住宅小区进行雨污分流测绘及改造，全部完成后铺设雨污水管道近xx公里，改造错接、混接点xxx余处。</w:t>
      </w:r>
    </w:p>
    <w:p>
      <w:pPr>
        <w:ind w:left="0" w:right="0" w:firstLine="560"/>
        <w:spacing w:before="450" w:after="450" w:line="312" w:lineRule="auto"/>
      </w:pPr>
      <w:r>
        <w:rPr>
          <w:rFonts w:ascii="宋体" w:hAnsi="宋体" w:eastAsia="宋体" w:cs="宋体"/>
          <w:color w:val="000"/>
          <w:sz w:val="28"/>
          <w:szCs w:val="28"/>
        </w:rPr>
        <w:t xml:space="preserve">当前，营商环境建设方面主要的问题时政策法规宣传力度不够，导致企业、商户对法律法规要求不了解、理解不到位。比如沿街商户对户外广告设置规范不了解，不知道广告设置需要审批，导致部分新设广告牌匾存在无审批、“一店多牌”等不符合规范要求的情况。部分企业雨污分流意识不强，存在雨污水管道错接，污水排入雨水管网的问题。企业建设过程中涉及道路绿化迁移的问题。下一步，经济区市政局将进一步加大政策法规宣传力度，组织人员深入企业进行宣传，对新入驻企业主动上门，为企业建设提供“保姆式”服务，为项目落地、企业发展创造良好的城市环境。</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最新营商环境专题生活会发言集合(推荐)四</w:t>
      </w:r>
    </w:p>
    <w:p>
      <w:pPr>
        <w:ind w:left="0" w:right="0" w:firstLine="560"/>
        <w:spacing w:before="450" w:after="450" w:line="312" w:lineRule="auto"/>
      </w:pPr>
      <w:r>
        <w:rPr>
          <w:rFonts w:ascii="宋体" w:hAnsi="宋体" w:eastAsia="宋体" w:cs="宋体"/>
          <w:color w:val="000"/>
          <w:sz w:val="28"/>
          <w:szCs w:val="28"/>
        </w:rPr>
        <w:t xml:space="preserve">根据青州市委统一部署，20xx年7月10日至10月13日，市委第一巡察组对潍坊市生态环境局青州分局党组开展了优化营商环境专项巡察。20xx年11月25日，巡察组向分局党组反馈了巡察意见并提出整改要求。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坚决把巡察反馈问题整改工作作为一项重要的整治政治任务，增强“四个意识”、坚定“四个自信”、做到“两个维护”，以高度的思想自觉和行动自觉贯彻政治巡察要求，层层传导压力，不折不扣地抓好整改落实工作。通过为期3个月的整改，巡察反馈的三个大方面问题已基本整改到位。</w:t>
      </w:r>
    </w:p>
    <w:p>
      <w:pPr>
        <w:ind w:left="0" w:right="0" w:firstLine="560"/>
        <w:spacing w:before="450" w:after="450" w:line="312" w:lineRule="auto"/>
      </w:pPr>
      <w:r>
        <w:rPr>
          <w:rFonts w:ascii="宋体" w:hAnsi="宋体" w:eastAsia="宋体" w:cs="宋体"/>
          <w:color w:val="000"/>
          <w:sz w:val="28"/>
          <w:szCs w:val="28"/>
        </w:rPr>
        <w:t xml:space="preserve">1、提高思想认识。切实把抓好巡察反馈问题整改作为中心工作，端正态度、主动认领、诚恳接受、逐条落实、全面整改，确保高标准、高质量、严要求完成整改任务。先后召开2次专题会，听取整改进展汇报，研讨整改方案等工作。</w:t>
      </w:r>
    </w:p>
    <w:p>
      <w:pPr>
        <w:ind w:left="0" w:right="0" w:firstLine="560"/>
        <w:spacing w:before="450" w:after="450" w:line="312" w:lineRule="auto"/>
      </w:pPr>
      <w:r>
        <w:rPr>
          <w:rFonts w:ascii="宋体" w:hAnsi="宋体" w:eastAsia="宋体" w:cs="宋体"/>
          <w:color w:val="000"/>
          <w:sz w:val="28"/>
          <w:szCs w:val="28"/>
        </w:rPr>
        <w:t xml:space="preserve">2、加强组织领导。成立了以党组书记、局长康效生同志为组长的巡察整改工作领导小组，围绕巡察反馈的问题，制定印发《中共潍坊市生态环境局青州分局党组关于对优化营商环境专项巡察反馈意见的整改方案》，提出9条整改措施，分别明确责任人、责任单位和完成时限。</w:t>
      </w:r>
    </w:p>
    <w:p>
      <w:pPr>
        <w:ind w:left="0" w:right="0" w:firstLine="560"/>
        <w:spacing w:before="450" w:after="450" w:line="312" w:lineRule="auto"/>
      </w:pPr>
      <w:r>
        <w:rPr>
          <w:rFonts w:ascii="宋体" w:hAnsi="宋体" w:eastAsia="宋体" w:cs="宋体"/>
          <w:color w:val="000"/>
          <w:sz w:val="28"/>
          <w:szCs w:val="28"/>
        </w:rPr>
        <w:t xml:space="preserve">3、统筹抓好整改。坚持远近结合、标本兼治，对能立即整改的，立行立改；对近期不能完成的，加快推进，跟踪问效，按时完成整改。将巡察整改工作履职尽责督促检查工作、迎接各级环保督察等环保业务工作等相结合，以巡察整改推进工作，以工作成绩检验巡察整改成效。</w:t>
      </w:r>
    </w:p>
    <w:p>
      <w:pPr>
        <w:ind w:left="0" w:right="0" w:firstLine="560"/>
        <w:spacing w:before="450" w:after="450" w:line="312" w:lineRule="auto"/>
      </w:pPr>
      <w:r>
        <w:rPr>
          <w:rFonts w:ascii="宋体" w:hAnsi="宋体" w:eastAsia="宋体" w:cs="宋体"/>
          <w:color w:val="000"/>
          <w:sz w:val="28"/>
          <w:szCs w:val="28"/>
        </w:rPr>
        <w:t xml:space="preserve">4、务求整改实效。坚持问题导向、质量第一、讲求实效，坚持全面整改与专项整改统筹结合，巡察整改与切实转变作风相结合，问题整改与建立完善长效机制相结合。坚持建立问题台账，定期调度整改进展，强化动态管理，盯紧措施抓落实，解决一个销号一个，如期完成阶段性任务，达到了预期成效。</w:t>
      </w:r>
    </w:p>
    <w:p>
      <w:pPr>
        <w:ind w:left="0" w:right="0" w:firstLine="560"/>
        <w:spacing w:before="450" w:after="450" w:line="312" w:lineRule="auto"/>
      </w:pPr>
      <w:r>
        <w:rPr>
          <w:rFonts w:ascii="宋体" w:hAnsi="宋体" w:eastAsia="宋体" w:cs="宋体"/>
          <w:color w:val="000"/>
          <w:sz w:val="28"/>
          <w:szCs w:val="28"/>
        </w:rPr>
        <w:t xml:space="preserve">对照巡察组反馈的意见，坚持从讲政治的高度，及时研究制定整体整改方案和专项整改措施，确保如期、全面、高质量完成整改任务。</w:t>
      </w:r>
    </w:p>
    <w:p>
      <w:pPr>
        <w:ind w:left="0" w:right="0" w:firstLine="560"/>
        <w:spacing w:before="450" w:after="450" w:line="312" w:lineRule="auto"/>
      </w:pPr>
      <w:r>
        <w:rPr>
          <w:rFonts w:ascii="宋体" w:hAnsi="宋体" w:eastAsia="宋体" w:cs="宋体"/>
          <w:color w:val="000"/>
          <w:sz w:val="28"/>
          <w:szCs w:val="28"/>
        </w:rPr>
        <w:t xml:space="preserve">（一）关于“有限环境容量支撑产业发展上缺乏保优压劣的具体办法”的问题</w:t>
      </w:r>
    </w:p>
    <w:p>
      <w:pPr>
        <w:ind w:left="0" w:right="0" w:firstLine="560"/>
        <w:spacing w:before="450" w:after="450" w:line="312" w:lineRule="auto"/>
      </w:pPr>
      <w:r>
        <w:rPr>
          <w:rFonts w:ascii="宋体" w:hAnsi="宋体" w:eastAsia="宋体" w:cs="宋体"/>
          <w:color w:val="000"/>
          <w:sz w:val="28"/>
          <w:szCs w:val="28"/>
        </w:rPr>
        <w:t xml:space="preserve">1.坚持开源与节流并重的原则，加强企业污染治理，通过治理腾出环境容量。</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积极做好“十四五”环保治理项目规划的基础上，通过各种渠道及时了解20xx年度环保治理项目减排效益发挥情况，按照减排认定办法和上级业务部门的相关规定，从严从细准备减排材料，在完成年度减排任务的同时，为20xx年新上项目储备排放指标。</w:t>
      </w:r>
    </w:p>
    <w:p>
      <w:pPr>
        <w:ind w:left="0" w:right="0" w:firstLine="560"/>
        <w:spacing w:before="450" w:after="450" w:line="312" w:lineRule="auto"/>
      </w:pPr>
      <w:r>
        <w:rPr>
          <w:rFonts w:ascii="宋体" w:hAnsi="宋体" w:eastAsia="宋体" w:cs="宋体"/>
          <w:color w:val="000"/>
          <w:sz w:val="28"/>
          <w:szCs w:val="28"/>
        </w:rPr>
        <w:t xml:space="preserve">2、制定保优压劣的办法，让好钢用在刀刃上。</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在我局起草制定排放指标“要素跟着项目走”实施办法的过程中，市政府制定出台了《青州市工业项目初审论证办法》，规定所有新扩改的工业项目都必须经工业项目初审工作领导小组会审后再由各部门办理手续。在这种情况下，为避免文件重复，市政府不再单独印发关于环保指标“要素跟着项目走”的办法，而是将保优压劣的措施落实在工业项目初审会审过程中。今年以来，市工业项目初审工作领导小组已经组织了三次工业项目集中论证会审，在会审论证会上，我局从环保指标“要素跟着项目走”的政策从发，对提交讨论的项目及时提出了有保有压的建议，对充分利用环保指标支持经济社会高质量发展起到了政策引导作用。</w:t>
      </w:r>
    </w:p>
    <w:p>
      <w:pPr>
        <w:ind w:left="0" w:right="0" w:firstLine="560"/>
        <w:spacing w:before="450" w:after="450" w:line="312" w:lineRule="auto"/>
      </w:pPr>
      <w:r>
        <w:rPr>
          <w:rFonts w:ascii="宋体" w:hAnsi="宋体" w:eastAsia="宋体" w:cs="宋体"/>
          <w:color w:val="000"/>
          <w:sz w:val="28"/>
          <w:szCs w:val="28"/>
        </w:rPr>
        <w:t xml:space="preserve">（二）关于“服务意识不强，担当作为不够，环评手续办理质效差”的问题</w:t>
      </w:r>
    </w:p>
    <w:p>
      <w:pPr>
        <w:ind w:left="0" w:right="0" w:firstLine="560"/>
        <w:spacing w:before="450" w:after="450" w:line="312" w:lineRule="auto"/>
      </w:pPr>
      <w:r>
        <w:rPr>
          <w:rFonts w:ascii="宋体" w:hAnsi="宋体" w:eastAsia="宋体" w:cs="宋体"/>
          <w:color w:val="000"/>
          <w:sz w:val="28"/>
          <w:szCs w:val="28"/>
        </w:rPr>
        <w:t xml:space="preserve">1.加强与发改局、工信局、招商局以及各镇街的联系，主动对接，及时了解招商信息。</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结合工业项目初审认定办法的实施，对于工信局汇总的需要参加初审会审的项目，提前到项目现场进行审查，根据审查结果部门内讨论形成统一意见，据此在论证会上发表意见，防止投资浪费。结合工业项目初审认定办法的实施，对于工信局汇总的需要参加初审会审的项目，提前到项目现场进行审查，根据审查结果部门内讨论形成统一意见，据此在论证会上发表意见，防止投资浪费。</w:t>
      </w:r>
    </w:p>
    <w:p>
      <w:pPr>
        <w:ind w:left="0" w:right="0" w:firstLine="560"/>
        <w:spacing w:before="450" w:after="450" w:line="312" w:lineRule="auto"/>
      </w:pPr>
      <w:r>
        <w:rPr>
          <w:rFonts w:ascii="宋体" w:hAnsi="宋体" w:eastAsia="宋体" w:cs="宋体"/>
          <w:color w:val="000"/>
          <w:sz w:val="28"/>
          <w:szCs w:val="28"/>
        </w:rPr>
        <w:t xml:space="preserve">2.加强已受理项目办理过程的跟踪服务。</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对提交工业项目初审会审研究同意并已受理的项目，安排专人与企业对接，对于环评文件需要修改的，及时打电话催办、帮办；指导企业做好污染防治工作，对产生的污染物进行有效处理，保证排放达标。对于符合《山东省建设项目环境影响评价豁免管理名录（20xx年本）》豁免条件的项目，及时告知企业负责人相关环保政策，并针对企业负责人担心各级环保现场检查时因说不清楚没有环保手续的原因导致未批先建处罚的疑虑，在该类情况上级环保部门没有明确规定如何出具证明材料的情况下，拟定相关书面材料，以信函的形式予以告知确认，同时复印一份山东省生态环境厅相关文件让企业存档备查，并告知企业应该承担的环保责任和义务，得到了项目企业的充分认可。</w:t>
      </w:r>
    </w:p>
    <w:p>
      <w:pPr>
        <w:ind w:left="0" w:right="0" w:firstLine="560"/>
        <w:spacing w:before="450" w:after="450" w:line="312" w:lineRule="auto"/>
      </w:pPr>
      <w:r>
        <w:rPr>
          <w:rFonts w:ascii="宋体" w:hAnsi="宋体" w:eastAsia="宋体" w:cs="宋体"/>
          <w:color w:val="000"/>
          <w:sz w:val="28"/>
          <w:szCs w:val="28"/>
        </w:rPr>
        <w:t xml:space="preserve">3.引进评估机构，加强对环评文件的技术审核，提高环评质量。</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通过公开招标方式确定环评评估机构，对企业报送的环评文件初稿一律经评估机构评估，并由评价机构对环评文件编制质量进行打分考核。通过评估机构的专家审核，加强对环评文件编制质量的监督检查，杜绝环评造假，提升环评质量。对于第三方评估机构的引进，现已积极争取市财政支持。</w:t>
      </w:r>
    </w:p>
    <w:p>
      <w:pPr>
        <w:ind w:left="0" w:right="0" w:firstLine="560"/>
        <w:spacing w:before="450" w:after="450" w:line="312" w:lineRule="auto"/>
      </w:pPr>
      <w:r>
        <w:rPr>
          <w:rFonts w:ascii="宋体" w:hAnsi="宋体" w:eastAsia="宋体" w:cs="宋体"/>
          <w:color w:val="000"/>
          <w:sz w:val="28"/>
          <w:szCs w:val="28"/>
        </w:rPr>
        <w:t xml:space="preserve">1.切实抓好党风廉政建设主体责任落实。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党组书记切实落实“第一责任人”职责，带头履行“一岗双责”要求，做到重点工作亲自部署、重大问题亲自过问、重点环节亲自协调；带动各党支部认真履行主体责任，切实防止责任递减现象。各党组成员把履行抓党建工作责任情况作为年终述职述廉的重要内容，每年向局党组书面报告履行“一岗双责”抓党建工作情况。党组书记对党风廉政重点工作要亲自督办，调度党组成员分管领域的党风廉政工作，完善廉政谈话制度。</w:t>
      </w:r>
    </w:p>
    <w:p>
      <w:pPr>
        <w:ind w:left="0" w:right="0" w:firstLine="560"/>
        <w:spacing w:before="450" w:after="450" w:line="312" w:lineRule="auto"/>
      </w:pPr>
      <w:r>
        <w:rPr>
          <w:rFonts w:ascii="宋体" w:hAnsi="宋体" w:eastAsia="宋体" w:cs="宋体"/>
          <w:color w:val="000"/>
          <w:sz w:val="28"/>
          <w:szCs w:val="28"/>
        </w:rPr>
        <w:t xml:space="preserve">2.严格执行党风廉政建设层层抓落实措施。</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一是牢固树立“抓好党建就是最大的政绩”的思想，建立党建工作专题研究制度，把党建工作与新形势下的环保工作密切结合。把如何打造“环保铁军”、如何让群众满意作为党建的目标，突出环保特点特色，确保抓出成效。二是党组书记切实把党建作为自己的“第一责任”，亲自部署，亲自过问，亲自协调。督促各党组成员把分管范围内的党建工作与业务工作同部署、同落实，兼任党支部书记的党组成员要在每月的党委会上汇报工作情况。三是健全完善党支部“三会一课”制度。党组成员以普通党员身份带头参加支部“三会一课”等党组织活动，带头做笔记、写心得体会；坚持把提高业务水平与提高党建活动效能计划起来，实现双促进、双提高。</w:t>
      </w:r>
    </w:p>
    <w:p>
      <w:pPr>
        <w:ind w:left="0" w:right="0" w:firstLine="560"/>
        <w:spacing w:before="450" w:after="450" w:line="312" w:lineRule="auto"/>
      </w:pPr>
      <w:r>
        <w:rPr>
          <w:rFonts w:ascii="宋体" w:hAnsi="宋体" w:eastAsia="宋体" w:cs="宋体"/>
          <w:color w:val="000"/>
          <w:sz w:val="28"/>
          <w:szCs w:val="28"/>
        </w:rPr>
        <w:t xml:space="preserve">3.进一步健全完善廉政风险防控措施。</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一是严格落实党风廉政建设措施。党组书记对党风廉政重点工作要亲自督办，调度党组成员分管领域的党风廉政工作，完善廉政谈话制度。二是进一步完善廉政风险防控制度。根据形势发展需要，不断健全完善重点岗位、重点领域、重点环节的廉政风险防控措施。重点根据“环保垂管”改革要求，推进环境监察查、处分离改革，把执法裁定权收归局综合科。三是进一步改进机关作风。大力倡导实事求是、脚踏实地的工作作风，抓好与部门镇街的配合联动，提高工作效能。特别是针对信访量居高不下的情况，以处访、结访为契机，搞好环保法律法规宣传，融洽干部关系，提高群众满意度。</w:t>
      </w:r>
    </w:p>
    <w:p>
      <w:pPr>
        <w:ind w:left="0" w:right="0" w:firstLine="560"/>
        <w:spacing w:before="450" w:after="450" w:line="312" w:lineRule="auto"/>
      </w:pPr>
      <w:r>
        <w:rPr>
          <w:rFonts w:ascii="宋体" w:hAnsi="宋体" w:eastAsia="宋体" w:cs="宋体"/>
          <w:color w:val="000"/>
          <w:sz w:val="28"/>
          <w:szCs w:val="28"/>
        </w:rPr>
        <w:t xml:space="preserve">将从讲政治的高度出发，坚持不懈抓好巡察整改落实工作，建立长效机制，巩固和深化巡察整改成果。</w:t>
      </w:r>
    </w:p>
    <w:p>
      <w:pPr>
        <w:ind w:left="0" w:right="0" w:firstLine="560"/>
        <w:spacing w:before="450" w:after="450" w:line="312" w:lineRule="auto"/>
      </w:pPr>
      <w:r>
        <w:rPr>
          <w:rFonts w:ascii="宋体" w:hAnsi="宋体" w:eastAsia="宋体" w:cs="宋体"/>
          <w:color w:val="000"/>
          <w:sz w:val="28"/>
          <w:szCs w:val="28"/>
        </w:rPr>
        <w:t xml:space="preserve">1、毫不松懈抓好后续整改。坚持目标不变、标准不降、力度不减，针对已整改完成的事项，认真开展“回头看”和不定期抽查，坚决防止“回潮”和“反弹”。针对需要长期持续落实整改的事项，持之以恒，盯紧看牢，抓紧抓实，持续跟踪督办，确保按期完成整改任务。针对整改效果不好的事项，分析原因、改进方法，确保整改取得实效。</w:t>
      </w:r>
    </w:p>
    <w:p>
      <w:pPr>
        <w:ind w:left="0" w:right="0" w:firstLine="560"/>
        <w:spacing w:before="450" w:after="450" w:line="312" w:lineRule="auto"/>
      </w:pPr>
      <w:r>
        <w:rPr>
          <w:rFonts w:ascii="宋体" w:hAnsi="宋体" w:eastAsia="宋体" w:cs="宋体"/>
          <w:color w:val="000"/>
          <w:sz w:val="28"/>
          <w:szCs w:val="28"/>
        </w:rPr>
        <w:t xml:space="preserve">2、落实全面从严治党的主体责任。以整改为契机，坚持举一反三、以点带面，深入查找和及时解决党的领导、党的建设、全面从严治党以及党风廉政建设和反腐败工作存在的突出问题，切实增强全局全面从严治党的整体成效，切实增强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不断健全完善长效机制。深入学习教育常态化制度化，严守党的.政治纪律和政治规矩，确保党中央和省委、市委的各项决策部署落实到位。持续完善党的建设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4、以巡察改成果推进环境质量改善。把巡察整改工作作为推进全市环保工作的重要契机和动力，运用好巡察整改成果，全面完成各项环境保护目标任务，促进全市环境质量得到明显改善。</w:t>
      </w:r>
    </w:p>
    <w:p>
      <w:pPr>
        <w:ind w:left="0" w:right="0" w:firstLine="560"/>
        <w:spacing w:before="450" w:after="450" w:line="312" w:lineRule="auto"/>
      </w:pPr>
      <w:r>
        <w:rPr>
          <w:rFonts w:ascii="宋体" w:hAnsi="宋体" w:eastAsia="宋体" w:cs="宋体"/>
          <w:color w:val="000"/>
          <w:sz w:val="28"/>
          <w:szCs w:val="28"/>
        </w:rPr>
        <w:t xml:space="preserve">欢迎广大干部群众对巡察整改情况进行监督。如有意见建议，请及时向我们反映。联系方式：电话：xx；邮寄地址：xxx号；电子邮箱：xxxx@。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2025-01-19T08:11:27+08:00</dcterms:created>
  <dcterms:modified xsi:type="dcterms:W3CDTF">2025-01-19T08:11:27+08:00</dcterms:modified>
</cp:coreProperties>
</file>

<file path=docProps/custom.xml><?xml version="1.0" encoding="utf-8"?>
<Properties xmlns="http://schemas.openxmlformats.org/officeDocument/2006/custom-properties" xmlns:vt="http://schemas.openxmlformats.org/officeDocument/2006/docPropsVTypes"/>
</file>