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202_年以不忘初心为的演讲稿简短(9篇)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以不忘初心为的演讲稿简短一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20_年以不忘初心为的演讲稿简短一</w:t>
      </w:r>
    </w:p>
    <w:p>
      <w:pPr>
        <w:ind w:left="0" w:right="0" w:firstLine="560"/>
        <w:spacing w:before="450" w:after="450" w:line="312" w:lineRule="auto"/>
      </w:pPr>
      <w:r>
        <w:rPr>
          <w:rFonts w:ascii="宋体" w:hAnsi="宋体" w:eastAsia="宋体" w:cs="宋体"/>
          <w:color w:val="000"/>
          <w:sz w:val="28"/>
          <w:szCs w:val="28"/>
        </w:rPr>
        <w:t xml:space="preserve">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共产党人不断前进的动力。</w:t>
      </w:r>
    </w:p>
    <w:p>
      <w:pPr>
        <w:ind w:left="0" w:right="0" w:firstLine="560"/>
        <w:spacing w:before="450" w:after="450" w:line="312" w:lineRule="auto"/>
      </w:pPr>
      <w:r>
        <w:rPr>
          <w:rFonts w:ascii="宋体" w:hAnsi="宋体" w:eastAsia="宋体" w:cs="宋体"/>
          <w:color w:val="000"/>
          <w:sz w:val="28"/>
          <w:szCs w:val="28"/>
        </w:rPr>
        <w:t xml:space="preserve">作为新时代的党员、干部，我们面临层层困难、种种诱惑，所以不忘初心、牢记使命主题教育的推行，即能够以使命担当精神为我们提高思想境界，又能够用振聋发聩的初心之声来为我们敲响警钟。走在新时代的路上，不忘党的一切为了人民之初心，牢记党员干部为国为民的使命担当。</w:t>
      </w:r>
    </w:p>
    <w:p>
      <w:pPr>
        <w:ind w:left="0" w:right="0" w:firstLine="560"/>
        <w:spacing w:before="450" w:after="450" w:line="312" w:lineRule="auto"/>
      </w:pPr>
      <w:r>
        <w:rPr>
          <w:rFonts w:ascii="宋体" w:hAnsi="宋体" w:eastAsia="宋体" w:cs="宋体"/>
          <w:color w:val="000"/>
          <w:sz w:val="28"/>
          <w:szCs w:val="28"/>
        </w:rPr>
        <w:t xml:space="preserve">对普通党员来说，接受不忘初心、牢记使命主题教育的党性锻炼，就是要常拂初心尘埃、恪守使命职责，牢记党员的第一身份，争做知行合一的实干家;</w:t>
      </w:r>
    </w:p>
    <w:p>
      <w:pPr>
        <w:ind w:left="0" w:right="0" w:firstLine="560"/>
        <w:spacing w:before="450" w:after="450" w:line="312" w:lineRule="auto"/>
      </w:pPr>
      <w:r>
        <w:rPr>
          <w:rFonts w:ascii="宋体" w:hAnsi="宋体" w:eastAsia="宋体" w:cs="宋体"/>
          <w:color w:val="000"/>
          <w:sz w:val="28"/>
          <w:szCs w:val="28"/>
        </w:rPr>
        <w:t xml:space="preserve">对党员领导干部来说，要以身作则作表率，自觉把自己摆进去，把主题教育深深根植于思想中、落实到行动中，形成头雁效应;</w:t>
      </w:r>
    </w:p>
    <w:p>
      <w:pPr>
        <w:ind w:left="0" w:right="0" w:firstLine="560"/>
        <w:spacing w:before="450" w:after="450" w:line="312" w:lineRule="auto"/>
      </w:pPr>
      <w:r>
        <w:rPr>
          <w:rFonts w:ascii="宋体" w:hAnsi="宋体" w:eastAsia="宋体" w:cs="宋体"/>
          <w:color w:val="000"/>
          <w:sz w:val="28"/>
          <w:szCs w:val="28"/>
        </w:rPr>
        <w:t xml:space="preserve">对党组织来说，要谋划好主题教育，从党内生活严起来、实起来，推动与中心工作结合起来，让每一个党员思想不掉队、岗位职责不褪色，推动全党理想信念更加坚定、党性更加坚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各基层党组织要以此次主题教育活动为契机，继续带领全体党员同志全面树牢四个意识，坚定四个自信，坚决做到两个维护，推动全党深入学习贯彻习近平新时代中国特色社会主义思想往深里走、往心里走、往实处走，发扬斗争精神，力戒形式主义、官僚主义，守初心、担使命，找差距、抓落实，锤炼忠诚干净担当的政治品格，走好新时代党的群众路线。</w:t>
      </w:r>
    </w:p>
    <w:p>
      <w:pPr>
        <w:ind w:left="0" w:right="0" w:firstLine="560"/>
        <w:spacing w:before="450" w:after="450" w:line="312" w:lineRule="auto"/>
      </w:pPr>
      <w:r>
        <w:rPr>
          <w:rFonts w:ascii="宋体" w:hAnsi="宋体" w:eastAsia="宋体" w:cs="宋体"/>
          <w:color w:val="000"/>
          <w:sz w:val="28"/>
          <w:szCs w:val="28"/>
        </w:rPr>
        <w:t xml:space="preserve">作为一名基层工作者，作为一名新时代的新青年，我们要不断坚定共产主义的理想信念接过革命前辈的接力棒，撸起袖子加油干，用我们的青春在这片热土上书写出一份满意的答卷。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20_年以不忘初心为的演讲稿简短二</w:t>
      </w:r>
    </w:p>
    <w:p>
      <w:pPr>
        <w:ind w:left="0" w:right="0" w:firstLine="560"/>
        <w:spacing w:before="450" w:after="450" w:line="312" w:lineRule="auto"/>
      </w:pPr>
      <w:r>
        <w:rPr>
          <w:rFonts w:ascii="宋体" w:hAnsi="宋体" w:eastAsia="宋体" w:cs="宋体"/>
          <w:color w:val="000"/>
          <w:sz w:val="28"/>
          <w:szCs w:val="28"/>
        </w:rPr>
        <w:t xml:space="preserve">按照领导干部带头讲党课的要求，今天我就以“不忘初心，牢记使命”为主题，就近期学习党的精神和习近平新时代中国特色社会主义思想的收获、感悟与思考，就中国共产党人的“初心”到底是什么?它有哪些丰富与大家作一交流。</w:t>
      </w:r>
    </w:p>
    <w:p>
      <w:pPr>
        <w:ind w:left="0" w:right="0" w:firstLine="560"/>
        <w:spacing w:before="450" w:after="450" w:line="312" w:lineRule="auto"/>
      </w:pPr>
      <w:r>
        <w:rPr>
          <w:rFonts w:ascii="宋体" w:hAnsi="宋体" w:eastAsia="宋体" w:cs="宋体"/>
          <w:color w:val="000"/>
          <w:sz w:val="28"/>
          <w:szCs w:val="28"/>
        </w:rPr>
        <w:t xml:space="preserve">党的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马克思主义信仰是政治之魂、精神之钙。党的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中国共产党96年的历史告诉我们，“背离或放弃马克思主义，我们党就会失去灵魂、迷失方向。”所以，我们党反复强调“要坚守共产党人精神家园”、“铸牢坚守信仰的铜墙铁壁”。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20_年以不忘初心为的演讲稿简短三</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党的十九大闭幕不久，习近平***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_年基本实现现代化、202_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习近平***做出如此判断的底气，源自于在***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在统筹推进“五位一体”总布局，协调推进“四个全面”战略布局的过程中，中国共产党提高了把方向、谋大局、定政策、促改革的能力和定力，形成了习近平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党的十九大报告指出：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1.“三个不能忘”是中国共产党人的初心</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党的十九大闭幕不久，习近平***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2.不忘初心是站起来、富起来和强起来的力量源泉</w:t>
      </w:r>
    </w:p>
    <w:p>
      <w:pPr>
        <w:ind w:left="0" w:right="0" w:firstLine="560"/>
        <w:spacing w:before="450" w:after="450" w:line="312" w:lineRule="auto"/>
      </w:pPr>
      <w:r>
        <w:rPr>
          <w:rFonts w:ascii="宋体" w:hAnsi="宋体" w:eastAsia="宋体" w:cs="宋体"/>
          <w:color w:val="000"/>
          <w:sz w:val="28"/>
          <w:szCs w:val="28"/>
        </w:rPr>
        <w:t xml:space="preserve">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_年基本实现现代化、202_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3.不忘初心是实现两个百年目标的精神动力</w:t>
      </w:r>
    </w:p>
    <w:p>
      <w:pPr>
        <w:ind w:left="0" w:right="0" w:firstLine="560"/>
        <w:spacing w:before="450" w:after="450" w:line="312" w:lineRule="auto"/>
      </w:pPr>
      <w:r>
        <w:rPr>
          <w:rFonts w:ascii="宋体" w:hAnsi="宋体" w:eastAsia="宋体" w:cs="宋体"/>
          <w:color w:val="000"/>
          <w:sz w:val="28"/>
          <w:szCs w:val="28"/>
        </w:rPr>
        <w:t xml:space="preserve">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习近平***做出如此判断的底气，源自于在***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在统筹推进“五位一体”总布局，协调推进“四个全面”战略布局的过程中，中国共产党提高了把方向、谋大局、定政策、促改革的能力和定力，形成了习近平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不忘初心，要思想先行。作为一名共产党员，如何能不忘初心?最重要的就是不能忘记自己党员的身份，入党时宣下的誓言，党员肩上担的责任。入党誓言上讲“拥护党的纲领，遵守党的章程，履行党员义务，执行党的决定，严守党的纪律，保守党的秘密。”这就是对我们如何做好一名党员的要求，如果说“不忘初心，牢记使命”是世界观，那么入党誓词的六个方面就是方法论，作为党员对誓言的任何一项要求都要态度端正、认真落实，任何打擦边球，有违党员身份的思想和行为都是要不得的，都谈不上是一名合格的党员。</w:t>
      </w:r>
    </w:p>
    <w:p>
      <w:pPr>
        <w:ind w:left="0" w:right="0" w:firstLine="560"/>
        <w:spacing w:before="450" w:after="450" w:line="312" w:lineRule="auto"/>
      </w:pPr>
      <w:r>
        <w:rPr>
          <w:rFonts w:ascii="宋体" w:hAnsi="宋体" w:eastAsia="宋体" w:cs="宋体"/>
          <w:color w:val="000"/>
          <w:sz w:val="28"/>
          <w:szCs w:val="28"/>
        </w:rPr>
        <w:t xml:space="preserve">作为一名教师，如何能不忘初心?大家都还记得自己初为人师的铮铮誓言吗?可是，我们看到现在我校个别教师心思不在学校上、不在课堂上、不在学生身上，教学上应付了事，工作上马马虎虎，对学生不能做深入细致的思想工作，工作方法简单粗暴，这种现象还能继续下去吗?我们学校现在正面临危急时刻，稍有不慎我们的饭碗可能不保，我们不努力还行吗?陶行知先生的“学高为师,身正为范”这句话，是师范学校的校训，也是每位教师的行动指南，它折射的是一种教育哲理。“学高为师”说的是教师必须业务精炼、知识面广、有高超的教育教学能力。“身正为范”指的是教师在学生的心目中是智慧的代表,是高尚人格的化身,教师的言行就是道德标准。</w:t>
      </w:r>
    </w:p>
    <w:p>
      <w:pPr>
        <w:ind w:left="0" w:right="0" w:firstLine="560"/>
        <w:spacing w:before="450" w:after="450" w:line="312" w:lineRule="auto"/>
      </w:pPr>
      <w:r>
        <w:rPr>
          <w:rFonts w:ascii="宋体" w:hAnsi="宋体" w:eastAsia="宋体" w:cs="宋体"/>
          <w:color w:val="000"/>
          <w:sz w:val="28"/>
          <w:szCs w:val="28"/>
        </w:rPr>
        <w:t xml:space="preserve">同志们，老师们!不忘初心，才能方得始终。要想实现墨子中学再次辉煌，只有靠实实在在的行动，每个人都必须准备付出更为艰巨、更为艰苦的努力。在今后的工作中，我们一定从自身做起、从小事做起，自觉地把教学魅力和人格魅力有机统一起来，坚持以德立身、以德立学、以德施教。认真学习专业知识，努力提高业务水平，牢记立德树人的根本任务，树立“四个自信”，增强“四个意识”，自觉肩负起墨子中学复兴的历史使命，以“捧一颗心来，不带半根草去”的无我精神，全身心投入到神圣的教书育人事业中，不忘我们的初心，牢记自己的使命，为墨子中学的再次腾飞，贡献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97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纪念建党95周年大会上，习近平***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那么，作为基层的党员干部，怎样才能“不忘初心”呢?下面，按照领导干部带头讲党课的要求，我就以《追忆苦难辉煌 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动乱，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97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习近平***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党的***以来，习近平***反复强调“不忘初心”的重要性。在瞻仰上海中共一大会址和浙江嘉兴南湖红船时，习近平***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习近平***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97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党的***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  (一)必须始终牢记“一个宗旨”</w:t>
      </w:r>
    </w:p>
    <w:p>
      <w:pPr>
        <w:ind w:left="0" w:right="0" w:firstLine="560"/>
        <w:spacing w:before="450" w:after="450" w:line="312" w:lineRule="auto"/>
      </w:pPr>
      <w:r>
        <w:rPr>
          <w:rFonts w:ascii="宋体" w:hAnsi="宋体" w:eastAsia="宋体" w:cs="宋体"/>
          <w:color w:val="000"/>
          <w:sz w:val="28"/>
          <w:szCs w:val="28"/>
        </w:rPr>
        <w:t xml:space="preserve">97年来，我们党始终与人民心心相印、与人民同甘共苦、与人民团结奋斗。正是因为把全心全意为人民服务作为宗旨，我们党才得到人民的拥护，人民才支持我们党夺取全国政权，人民也把权力交给了我们党。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_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习近平***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    (二)必须始终坚持“四个自信”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97年后的今天，向世界和人类的又一次宣誓。“坚持中国特色社会主义道路自信、理论自信、制度自信、文化自信，坚持党的基本路线不动摇，不断把中国特色社会主义伟大事业推向前进。”习近平***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97年，特别是新中国成立69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    (三)必须始终做到勇于担当</w:t>
      </w:r>
    </w:p>
    <w:p>
      <w:pPr>
        <w:ind w:left="0" w:right="0" w:firstLine="560"/>
        <w:spacing w:before="450" w:after="450" w:line="312" w:lineRule="auto"/>
      </w:pPr>
      <w:r>
        <w:rPr>
          <w:rFonts w:ascii="宋体" w:hAnsi="宋体" w:eastAsia="宋体" w:cs="宋体"/>
          <w:color w:val="000"/>
          <w:sz w:val="28"/>
          <w:szCs w:val="28"/>
        </w:rPr>
        <w:t xml:space="preserve">***以来，习近平***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    (四)必须始终坚守纪律底线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    (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习近平***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    (二)坚持问题导向抓作风。强化问题导向，是近几次党内集中教育的一大特色。党的***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    (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    (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     (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2025-04-10T06:41:22+08:00</dcterms:created>
  <dcterms:modified xsi:type="dcterms:W3CDTF">2025-04-10T06:41:22+08:00</dcterms:modified>
</cp:coreProperties>
</file>

<file path=docProps/custom.xml><?xml version="1.0" encoding="utf-8"?>
<Properties xmlns="http://schemas.openxmlformats.org/officeDocument/2006/custom-properties" xmlns:vt="http://schemas.openxmlformats.org/officeDocument/2006/docPropsVTypes"/>
</file>