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对于股级干部任前谈话领导讲话稿实用(2篇)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股级干部任前谈话领导讲话稿实用一出台管理办法，做到“有规可依”。下发了《xx县股级干部管理办法(暂行)》。采取权利和责任同步下放、监督和管理同步到位的方式，明细了股级干部选拔任用的基本原则和总体要求、任职条件和任职资格、职数配置、选任程...</w:t>
      </w:r>
    </w:p>
    <w:p>
      <w:pPr>
        <w:ind w:left="0" w:right="0" w:firstLine="560"/>
        <w:spacing w:before="450" w:after="450" w:line="312" w:lineRule="auto"/>
      </w:pPr>
      <w:r>
        <w:rPr>
          <w:rFonts w:ascii="黑体" w:hAnsi="黑体" w:eastAsia="黑体" w:cs="黑体"/>
          <w:color w:val="000000"/>
          <w:sz w:val="36"/>
          <w:szCs w:val="36"/>
          <w:b w:val="1"/>
          <w:bCs w:val="1"/>
        </w:rPr>
        <w:t xml:space="preserve">对于股级干部任前谈话领导讲话稿实用一</w:t>
      </w:r>
    </w:p>
    <w:p>
      <w:pPr>
        <w:ind w:left="0" w:right="0" w:firstLine="560"/>
        <w:spacing w:before="450" w:after="450" w:line="312" w:lineRule="auto"/>
      </w:pPr>
      <w:r>
        <w:rPr>
          <w:rFonts w:ascii="宋体" w:hAnsi="宋体" w:eastAsia="宋体" w:cs="宋体"/>
          <w:color w:val="000"/>
          <w:sz w:val="28"/>
          <w:szCs w:val="28"/>
        </w:rPr>
        <w:t xml:space="preserve">出台管理办法，做到“有规可依”。</w:t>
      </w:r>
    </w:p>
    <w:p>
      <w:pPr>
        <w:ind w:left="0" w:right="0" w:firstLine="560"/>
        <w:spacing w:before="450" w:after="450" w:line="312" w:lineRule="auto"/>
      </w:pPr>
      <w:r>
        <w:rPr>
          <w:rFonts w:ascii="宋体" w:hAnsi="宋体" w:eastAsia="宋体" w:cs="宋体"/>
          <w:color w:val="000"/>
          <w:sz w:val="28"/>
          <w:szCs w:val="28"/>
        </w:rPr>
        <w:t xml:space="preserve">下发了《xx县股级干部管理办法(暂行)》。采取权利和责任同步下放、监督和管理同步到位的方式，明细了股级干部选拔任用的基本原则和总体要求、任职条件和任职资格、职数配置、选任程序与办法，明确了县委组织部与各乡镇(街道)、县直单位党委(党工委、党组)股级干部选拔任用管理权限，使股级干部的选任更加灵活，监督更加有力，管理更加到位。</w:t>
      </w:r>
    </w:p>
    <w:p>
      <w:pPr>
        <w:ind w:left="0" w:right="0" w:firstLine="560"/>
        <w:spacing w:before="450" w:after="450" w:line="312" w:lineRule="auto"/>
      </w:pPr>
      <w:r>
        <w:rPr>
          <w:rFonts w:ascii="宋体" w:hAnsi="宋体" w:eastAsia="宋体" w:cs="宋体"/>
          <w:color w:val="000"/>
          <w:sz w:val="28"/>
          <w:szCs w:val="28"/>
        </w:rPr>
        <w:t xml:space="preserve">建立动态台帐，做到“有帐可查”。</w:t>
      </w:r>
    </w:p>
    <w:p>
      <w:pPr>
        <w:ind w:left="0" w:right="0" w:firstLine="560"/>
        <w:spacing w:before="450" w:after="450" w:line="312" w:lineRule="auto"/>
      </w:pPr>
      <w:r>
        <w:rPr>
          <w:rFonts w:ascii="宋体" w:hAnsi="宋体" w:eastAsia="宋体" w:cs="宋体"/>
          <w:color w:val="000"/>
          <w:sz w:val="28"/>
          <w:szCs w:val="28"/>
        </w:rPr>
        <w:t xml:space="preserve">根据机构改革后最新的“三定方案”，在各单位自查的基础上，对全县69个县直单位、24个乡镇(街道)股级机构和股级干部的身份、年龄、文化程度、政治面貌、岗位编制、职数等进行了全面摸底和对照核实，建立全县股级机构和股级干部动态管理台账,进一步清理和规范个别单位在股级干部任用上乱设岗位、超配职数、用而不备、备少用多、程序不严等问题。针对查找出来的问题，主动要求其进行整改，通过常态化动态化管理，为选拔任用科级干部提供“源头活水”。</w:t>
      </w:r>
    </w:p>
    <w:p>
      <w:pPr>
        <w:ind w:left="0" w:right="0" w:firstLine="560"/>
        <w:spacing w:before="450" w:after="450" w:line="312" w:lineRule="auto"/>
      </w:pPr>
      <w:r>
        <w:rPr>
          <w:rFonts w:ascii="宋体" w:hAnsi="宋体" w:eastAsia="宋体" w:cs="宋体"/>
          <w:color w:val="000"/>
          <w:sz w:val="28"/>
          <w:szCs w:val="28"/>
        </w:rPr>
        <w:t xml:space="preserve">制定操作流程，做到“有图可循”。</w:t>
      </w:r>
    </w:p>
    <w:p>
      <w:pPr>
        <w:ind w:left="0" w:right="0" w:firstLine="560"/>
        <w:spacing w:before="450" w:after="450" w:line="312" w:lineRule="auto"/>
      </w:pPr>
      <w:r>
        <w:rPr>
          <w:rFonts w:ascii="宋体" w:hAnsi="宋体" w:eastAsia="宋体" w:cs="宋体"/>
          <w:color w:val="000"/>
          <w:sz w:val="28"/>
          <w:szCs w:val="28"/>
        </w:rPr>
        <w:t xml:space="preserve">根据管理办法，统一和规范了股级干部选任工作程序，细化了备案审查有关材料，辅助设计了一些材料“模板”，梳理制定了简明、清晰、便捷、易懂的《xx县股级干部选任操作流程图》，通过微信、qq群等方式下发，让各单位在选任股级干部时按图操作，逐步实施，做到在程序上“不节省、不颠倒、不变通”，切实以严格的程序、规范的操作、严谨的材料，推动从严选拔任用股级干部的要求落实落地，使股级干部选拔任用工作从流程到内容都体现出规范要求。</w:t>
      </w:r>
    </w:p>
    <w:p>
      <w:pPr>
        <w:ind w:left="0" w:right="0" w:firstLine="560"/>
        <w:spacing w:before="450" w:after="450" w:line="312" w:lineRule="auto"/>
      </w:pPr>
      <w:r>
        <w:rPr>
          <w:rFonts w:ascii="宋体" w:hAnsi="宋体" w:eastAsia="宋体" w:cs="宋体"/>
          <w:color w:val="000"/>
          <w:sz w:val="28"/>
          <w:szCs w:val="28"/>
        </w:rPr>
        <w:t xml:space="preserve">严明工作纪律，做到“有纪可守”。</w:t>
      </w:r>
    </w:p>
    <w:p>
      <w:pPr>
        <w:ind w:left="0" w:right="0" w:firstLine="560"/>
        <w:spacing w:before="450" w:after="450" w:line="312" w:lineRule="auto"/>
      </w:pPr>
      <w:r>
        <w:rPr>
          <w:rFonts w:ascii="宋体" w:hAnsi="宋体" w:eastAsia="宋体" w:cs="宋体"/>
          <w:color w:val="000"/>
          <w:sz w:val="28"/>
          <w:szCs w:val="28"/>
        </w:rPr>
        <w:t xml:space="preserve">严格要求各单位党委(党工委、党组)在股级干部的选拔任用上按文件操作、按条件选拔、按职数配备、按程序办事。凡没有按规定履行任职备案手续的股级干部，组织人事部门一律不承认其任职资格。对违反规定和超职数配备股级干部的，一经发现，撤销任职决定，并按照有关规定追究单位主要负责人以及其他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对于股级干部任前谈话领导讲话稿实用二</w:t>
      </w:r>
    </w:p>
    <w:p>
      <w:pPr>
        <w:ind w:left="0" w:right="0" w:firstLine="560"/>
        <w:spacing w:before="450" w:after="450" w:line="312" w:lineRule="auto"/>
      </w:pPr>
      <w:r>
        <w:rPr>
          <w:rFonts w:ascii="宋体" w:hAnsi="宋体" w:eastAsia="宋体" w:cs="宋体"/>
          <w:color w:val="000"/>
          <w:sz w:val="28"/>
          <w:szCs w:val="28"/>
        </w:rPr>
        <w:t xml:space="preserve">近年来，为认真贯彻执行党的干部路线方针政策，落实从严选拔任用干部的要求，大力营造风清气正的用人环境，xx县先后出台了《xx县股级干部任用工作预审制度》《关于进一步规范股级干部选拔任用及预审工作的通知》等规章制度，通过严格把好“四关”，推动股级干部选任工作实现制度化、科学化、规范化，确保股级干部队伍选准用好、管好管活。</w:t>
      </w:r>
    </w:p>
    <w:p>
      <w:pPr>
        <w:ind w:left="0" w:right="0" w:firstLine="560"/>
        <w:spacing w:before="450" w:after="450" w:line="312" w:lineRule="auto"/>
      </w:pPr>
      <w:r>
        <w:rPr>
          <w:rFonts w:ascii="宋体" w:hAnsi="宋体" w:eastAsia="宋体" w:cs="宋体"/>
          <w:color w:val="000"/>
          <w:sz w:val="28"/>
          <w:szCs w:val="28"/>
        </w:rPr>
        <w:t xml:space="preserve">一是严把资格审核关，确保职数“清”</w:t>
      </w:r>
    </w:p>
    <w:p>
      <w:pPr>
        <w:ind w:left="0" w:right="0" w:firstLine="560"/>
        <w:spacing w:before="450" w:after="450" w:line="312" w:lineRule="auto"/>
      </w:pPr>
      <w:r>
        <w:rPr>
          <w:rFonts w:ascii="宋体" w:hAnsi="宋体" w:eastAsia="宋体" w:cs="宋体"/>
          <w:color w:val="000"/>
          <w:sz w:val="28"/>
          <w:szCs w:val="28"/>
        </w:rPr>
        <w:t xml:space="preserve">为确保股级干部选拔任用过程公平公正，xx县从严格规范股级干部选拔任用工作方案预审请示入手，要求各乡镇党委、县直各部门单位调整任用股级干部前，要提前向县委组织部书面汇报，并提交股级干部选拔任用工作方案及编制、职数使用情况等材料，切实做到请示内容清楚、事实叙述清楚、职数情况清楚，选拔依据清楚。突出把关作用，由县委组织部安排专人对股级领导核定职数、实际配备、拟任人员资格条件等进行提前审核把关，有效防止突击提拔干部、临时动议决定干部、超职数配备干部等行为。</w:t>
      </w:r>
    </w:p>
    <w:p>
      <w:pPr>
        <w:ind w:left="0" w:right="0" w:firstLine="560"/>
        <w:spacing w:before="450" w:after="450" w:line="312" w:lineRule="auto"/>
      </w:pPr>
      <w:r>
        <w:rPr>
          <w:rFonts w:ascii="宋体" w:hAnsi="宋体" w:eastAsia="宋体" w:cs="宋体"/>
          <w:color w:val="000"/>
          <w:sz w:val="28"/>
          <w:szCs w:val="28"/>
        </w:rPr>
        <w:t xml:space="preserve">二是严把材料预审关，确保程序“足”</w:t>
      </w:r>
    </w:p>
    <w:p>
      <w:pPr>
        <w:ind w:left="0" w:right="0" w:firstLine="560"/>
        <w:spacing w:before="450" w:after="450" w:line="312" w:lineRule="auto"/>
      </w:pPr>
      <w:r>
        <w:rPr>
          <w:rFonts w:ascii="宋体" w:hAnsi="宋体" w:eastAsia="宋体" w:cs="宋体"/>
          <w:color w:val="000"/>
          <w:sz w:val="28"/>
          <w:szCs w:val="28"/>
        </w:rPr>
        <w:t xml:space="preserve">干部选拔任用过程的办件材料是体现干部选拔任用是否严格按程序进行的重要材料。xx县委组织部通过罗列材料清单、规范材料样式等办法，对各单位股级干部的推荐考察方案、民主推荐材料、考察材料、廉政计生证明等材料进行全面严格的预审，以材料印证程序，确保股级干部选拔任用实现全程纪实，提升规范化水平。20_年以来，全县已共对10多个单位共40多人次的股级干部选任材料进行了预审，无一例违规现象。</w:t>
      </w:r>
    </w:p>
    <w:p>
      <w:pPr>
        <w:ind w:left="0" w:right="0" w:firstLine="560"/>
        <w:spacing w:before="450" w:after="450" w:line="312" w:lineRule="auto"/>
      </w:pPr>
      <w:r>
        <w:rPr>
          <w:rFonts w:ascii="宋体" w:hAnsi="宋体" w:eastAsia="宋体" w:cs="宋体"/>
          <w:color w:val="000"/>
          <w:sz w:val="28"/>
          <w:szCs w:val="28"/>
        </w:rPr>
        <w:t xml:space="preserve">三是严把任职讨论关，确保决策“明”</w:t>
      </w:r>
    </w:p>
    <w:p>
      <w:pPr>
        <w:ind w:left="0" w:right="0" w:firstLine="560"/>
        <w:spacing w:before="450" w:after="450" w:line="312" w:lineRule="auto"/>
      </w:pPr>
      <w:r>
        <w:rPr>
          <w:rFonts w:ascii="宋体" w:hAnsi="宋体" w:eastAsia="宋体" w:cs="宋体"/>
          <w:color w:val="000"/>
          <w:sz w:val="28"/>
          <w:szCs w:val="28"/>
        </w:rPr>
        <w:t xml:space="preserve">根据《上级组织部门列席下级党组织研究干部工作会议暂行规定》，xx县委组织部通过派员列席单位党委(党组)研究决定干部任免工作会议，对会议的召开是否符合规定要求、会议讨论时是否贯彻执行民主集中制、讨论选拔任用人选的条件、选拔任用干部工作的程序及会议表决是否符合规定进行全程跟踪监督，确保决策科学民主。</w:t>
      </w:r>
    </w:p>
    <w:p>
      <w:pPr>
        <w:ind w:left="0" w:right="0" w:firstLine="560"/>
        <w:spacing w:before="450" w:after="450" w:line="312" w:lineRule="auto"/>
      </w:pPr>
      <w:r>
        <w:rPr>
          <w:rFonts w:ascii="宋体" w:hAnsi="宋体" w:eastAsia="宋体" w:cs="宋体"/>
          <w:color w:val="000"/>
          <w:sz w:val="28"/>
          <w:szCs w:val="28"/>
        </w:rPr>
        <w:t xml:space="preserve">四是严把专项检查关，确保风气“正”</w:t>
      </w:r>
    </w:p>
    <w:p>
      <w:pPr>
        <w:ind w:left="0" w:right="0" w:firstLine="560"/>
        <w:spacing w:before="450" w:after="450" w:line="312" w:lineRule="auto"/>
      </w:pPr>
      <w:r>
        <w:rPr>
          <w:rFonts w:ascii="宋体" w:hAnsi="宋体" w:eastAsia="宋体" w:cs="宋体"/>
          <w:color w:val="000"/>
          <w:sz w:val="28"/>
          <w:szCs w:val="28"/>
        </w:rPr>
        <w:t xml:space="preserve">在全程纪实的基础上，注重加强选任后跟踪督查，由县委组织部抽调干部、干部监督等业务科室人员成立选人用人专项检查组，对股级干部选拔任用工作进行专项检查。重点检查用人标准执行情况、干部选拔任用政策法规执行情况以及干部选拔任用工作纪律执行情况，重点查核剖析存在问题及原因，形成检查情况反馈意见督促相关部门单位及时整改，确保选人用人各项政策法规落到实处，真正预防和克服选人用人上的不正之风，实现选好干部、用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2025-04-05T00:18:10+08:00</dcterms:created>
  <dcterms:modified xsi:type="dcterms:W3CDTF">2025-04-05T00:18:10+08:00</dcterms:modified>
</cp:coreProperties>
</file>

<file path=docProps/custom.xml><?xml version="1.0" encoding="utf-8"?>
<Properties xmlns="http://schemas.openxmlformats.org/officeDocument/2006/custom-properties" xmlns:vt="http://schemas.openxmlformats.org/officeDocument/2006/docPropsVTypes"/>
</file>