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描写捐赠仪式领导致辞讲话稿报告</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捐赠仪式领导致辞讲话稿报告一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w:t>
      </w:r>
    </w:p>
    <w:p>
      <w:pPr>
        <w:ind w:left="0" w:right="0" w:firstLine="560"/>
        <w:spacing w:before="450" w:after="450" w:line="312" w:lineRule="auto"/>
      </w:pPr>
      <w:r>
        <w:rPr>
          <w:rFonts w:ascii="黑体" w:hAnsi="黑体" w:eastAsia="黑体" w:cs="黑体"/>
          <w:color w:val="000000"/>
          <w:sz w:val="36"/>
          <w:szCs w:val="36"/>
          <w:b w:val="1"/>
          <w:bCs w:val="1"/>
        </w:rPr>
        <w:t xml:space="preserve">描写捐赠仪式领导致辞讲话稿报告一</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       捐赠仪式领导讲话稿篇5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 百年大计，教育为本。今天，我们相聚在东林小学，隆重举行“君乐市附属中学100套课桌椅爱心捐赠”活动。这既是东林小学的一件喜事，也是大统镇教育事业的一件大事。首先我代表大统学区、代表东牛林小学200多名师生向前来参加捐赠仪式的各级领导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感谢君乐市附中向我们东林学校捐赠100套课桌的善举，使我们感受到了君乐市附中对东林村教育的支持和关心。</w:t>
      </w:r>
    </w:p>
    <w:p>
      <w:pPr>
        <w:ind w:left="0" w:right="0" w:firstLine="560"/>
        <w:spacing w:before="450" w:after="450" w:line="312" w:lineRule="auto"/>
      </w:pPr>
      <w:r>
        <w:rPr>
          <w:rFonts w:ascii="宋体" w:hAnsi="宋体" w:eastAsia="宋体" w:cs="宋体"/>
          <w:color w:val="000"/>
          <w:sz w:val="28"/>
          <w:szCs w:val="28"/>
        </w:rPr>
        <w:t xml:space="preserve">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 。今天，我们再次接受了君乐市附中捐助的课桌凳，这又将为东林学校优化办学条件、提升办学水平起到了雪中送炭的作用。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学校：要励精图治，严谨办校，把东林小学办成一所领导满意、社会满意、家长满意、学生成才的学校。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学生：要把滴水之恩，化作自强不息、奋发学习的动力，用优异的的成绩，报答父母的养育之恩，不辜负社会各界对你们的殷切期望。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最后，让我们以热烈的掌声再一次向各位领导表示热烈的欢迎，向附中捐赠义举表示衷心的感谢!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