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4分钟大全5篇诚信是人类的美德，是社会主义基本道德规范内容之一，还是公民待人处世的最基本的道德要求和个人立身处事的根本原则，下面小编给大家带来关于初中生诚信演讲稿4分钟大全，希望会对大家的工作与学习有所帮助。初中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的美德，是社会主义基本道德规范内容之一，还是公民待人处世的最基本的道德要求和个人立身处事的根本原则，下面小编给大家带来关于初中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_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__月，党的十六届_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