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202_中学党史学习教育专题民主生活会班子成员对照检查发言稿范文(通用3篇)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以下是为大家整理的关于20_中学党史学习教育专题民主生活会班子成员对照检查发言稿的文章3篇 ,欢迎品鉴！第1篇: 20_中学党史学习教育专题民主生活会班子成员对照检查发言稿　　通...</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以下是为大家整理的关于20_中学党史学习教育专题民主生活会班子成员对照检查发言稿的文章3篇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按照专题组织生活会的要求，会前我对相关内容进行了认真学习和深入思考，联系自身思想和工作实际，深刻查摆存在问题，认真剖析思想根源，明确了整改措施。下面，就个人检视剖析的问题汇报如下：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（一）在学习贯彻习近平总书记系列重要讲话精神和党中央部署要求及省委巡视反馈意见方面。</w:t>
      </w:r>
    </w:p>
    <w:p>
      <w:pPr>
        <w:ind w:left="0" w:right="0" w:firstLine="560"/>
        <w:spacing w:before="450" w:after="450" w:line="312" w:lineRule="auto"/>
      </w:pPr>
      <w:r>
        <w:rPr>
          <w:rFonts w:ascii="宋体" w:hAnsi="宋体" w:eastAsia="宋体" w:cs="宋体"/>
          <w:color w:val="000"/>
          <w:sz w:val="28"/>
          <w:szCs w:val="28"/>
        </w:rPr>
        <w:t xml:space="preserve">　　理论学习不走心。对习近平新时代中国特色社会主义思想的学习和理解不深不透，比如对《习近平谈治国理政》《论群众路线》等新时代中国特色社会主义思想理论读物的研读不深，理解不到位，在学懂、弄通、做实上没有下深功夫。对中央精神只做面上轰轰烈烈的传达，口号式、机械式的传达，不加消化、囫囵吞枣的传达，上下一般粗的传达，缺少结合实际、结合群众类别、特点的针对性的贯彻传达。</w:t>
      </w:r>
    </w:p>
    <w:p>
      <w:pPr>
        <w:ind w:left="0" w:right="0" w:firstLine="560"/>
        <w:spacing w:before="450" w:after="450" w:line="312" w:lineRule="auto"/>
      </w:pPr>
      <w:r>
        <w:rPr>
          <w:rFonts w:ascii="宋体" w:hAnsi="宋体" w:eastAsia="宋体" w:cs="宋体"/>
          <w:color w:val="000"/>
          <w:sz w:val="28"/>
          <w:szCs w:val="28"/>
        </w:rPr>
        <w:t xml:space="preserve">　　（二）在落实意识形态责任制方面。</w:t>
      </w:r>
    </w:p>
    <w:p>
      <w:pPr>
        <w:ind w:left="0" w:right="0" w:firstLine="560"/>
        <w:spacing w:before="450" w:after="450" w:line="312" w:lineRule="auto"/>
      </w:pPr>
      <w:r>
        <w:rPr>
          <w:rFonts w:ascii="宋体" w:hAnsi="宋体" w:eastAsia="宋体" w:cs="宋体"/>
          <w:color w:val="000"/>
          <w:sz w:val="28"/>
          <w:szCs w:val="28"/>
        </w:rPr>
        <w:t xml:space="preserve">　　对意识形态工作认识不足，政治站位不高，没有当成一项极端重要的工作去抓。不善于研究解决意识形态领域出现的新问题、新现象。缺乏政治敏锐性和政治辨别力，对团员队员信教、团队标志使用不规范等问题重视程度不够。对基层实际情况的掌握不够深、不够透，做青年群众思想政治工作的基本功不扎实。</w:t>
      </w:r>
    </w:p>
    <w:p>
      <w:pPr>
        <w:ind w:left="0" w:right="0" w:firstLine="560"/>
        <w:spacing w:before="450" w:after="450" w:line="312" w:lineRule="auto"/>
      </w:pPr>
      <w:r>
        <w:rPr>
          <w:rFonts w:ascii="宋体" w:hAnsi="宋体" w:eastAsia="宋体" w:cs="宋体"/>
          <w:color w:val="000"/>
          <w:sz w:val="28"/>
          <w:szCs w:val="28"/>
        </w:rPr>
        <w:t xml:space="preserve">　　（三）在履行管党治党责任方面。</w:t>
      </w:r>
    </w:p>
    <w:p>
      <w:pPr>
        <w:ind w:left="0" w:right="0" w:firstLine="560"/>
        <w:spacing w:before="450" w:after="450" w:line="312" w:lineRule="auto"/>
      </w:pPr>
      <w:r>
        <w:rPr>
          <w:rFonts w:ascii="宋体" w:hAnsi="宋体" w:eastAsia="宋体" w:cs="宋体"/>
          <w:color w:val="000"/>
          <w:sz w:val="28"/>
          <w:szCs w:val="28"/>
        </w:rPr>
        <w:t xml:space="preserve">　　存在没有牢固树立抓好党建是最大政绩的理念。对“一岗双责”认识不深刻。平时过多依靠党支部书记抓党建，自己分管的部室人员少，就放松了对分管领域的党建工作，存在参与少、研究少、标准低的问题，党建工作和分管的业务工作结合不紧密。比如，对非公企业党建带团建、团建促党建工作抓得不到位，没有在非公企业中形成党建、团建互相促进的有利局面，个别企业非公团建存在生拉硬推的现象。</w:t>
      </w:r>
    </w:p>
    <w:p>
      <w:pPr>
        <w:ind w:left="0" w:right="0" w:firstLine="560"/>
        <w:spacing w:before="450" w:after="450" w:line="312" w:lineRule="auto"/>
      </w:pPr>
      <w:r>
        <w:rPr>
          <w:rFonts w:ascii="宋体" w:hAnsi="宋体" w:eastAsia="宋体" w:cs="宋体"/>
          <w:color w:val="000"/>
          <w:sz w:val="28"/>
          <w:szCs w:val="28"/>
        </w:rPr>
        <w:t xml:space="preserve">　　（四）在落实以人民为中心的发展理念方面。</w:t>
      </w:r>
    </w:p>
    <w:p>
      <w:pPr>
        <w:ind w:left="0" w:right="0" w:firstLine="560"/>
        <w:spacing w:before="450" w:after="450" w:line="312" w:lineRule="auto"/>
      </w:pPr>
      <w:r>
        <w:rPr>
          <w:rFonts w:ascii="宋体" w:hAnsi="宋体" w:eastAsia="宋体" w:cs="宋体"/>
          <w:color w:val="000"/>
          <w:sz w:val="28"/>
          <w:szCs w:val="28"/>
        </w:rPr>
        <w:t xml:space="preserve">　　主动服务群众的意识不强。实际工作中，对群众疾苦不了解、反应甚少，主动解决问题少。到基层调研，面上调研多、专题性调研少，座谈交流多、个别走访群众少，接触干部多、接触群众少，被动接受上级安排布置多、主动面对面倾听群众意见少。例如，在完成黄井村的驻村联户工作中，满足于逢年过节走访走访弱势群体，送送钱，给给物，问候几句，聊聊家常，一旦遇到群众提出土地、房产、就业、上学等核心利益诉求时，就力不从心，没有及时解决群众的烦心事、操心事。</w:t>
      </w:r>
    </w:p>
    <w:p>
      <w:pPr>
        <w:ind w:left="0" w:right="0" w:firstLine="560"/>
        <w:spacing w:before="450" w:after="450" w:line="312" w:lineRule="auto"/>
      </w:pPr>
      <w:r>
        <w:rPr>
          <w:rFonts w:ascii="宋体" w:hAnsi="宋体" w:eastAsia="宋体" w:cs="宋体"/>
          <w:color w:val="000"/>
          <w:sz w:val="28"/>
          <w:szCs w:val="28"/>
        </w:rPr>
        <w:t xml:space="preserve">　　（五）在整治“合而不融”、本位主义，山头主义等方面。</w:t>
      </w:r>
    </w:p>
    <w:p>
      <w:pPr>
        <w:ind w:left="0" w:right="0" w:firstLine="560"/>
        <w:spacing w:before="450" w:after="450" w:line="312" w:lineRule="auto"/>
      </w:pPr>
      <w:r>
        <w:rPr>
          <w:rFonts w:ascii="宋体" w:hAnsi="宋体" w:eastAsia="宋体" w:cs="宋体"/>
          <w:color w:val="000"/>
          <w:sz w:val="28"/>
          <w:szCs w:val="28"/>
        </w:rPr>
        <w:t xml:space="preserve">　　作为班子成员仅仅满足于日常工作不出问题，对于如何提高工作效率、加强班子内部协调配合，想的不多、做得不够，补位补台意识、一盘棋意识不强。担当意识不强，有时领导安排的工作任务，没有立即跟进、马上去办，而是歇歇再干。工作上满足于完成上级交办的任务，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对理论武装的重要性、紧迫性认识不足，对党的十九大精神和习近平新时代中国特色社会主义思想缺乏系统学习、深入研究，在真学真懂真用方面还有一定差距。没有拧紧世界观、人生观、价值观“总开关”，在思想上缺乏深刻认知力，进而在行动上缺乏坚定执行力。没有把政治理论学习作为首要政治任务来完成，在主观认识上不重视，在工作摆布上没有放在首位或突出位置，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工作中仅仅做到“在其位，谋其政；任其职，尽其责”，对照习总书记：“担当就是责任，好干部必须有责任重于泰山的意识，敢于较真碰硬”的要求相比，还有较大差距。</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存在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纪律意识松懈。党性锻炼松懈了，党性修养放松了，没有很好地在党组织的熔炉里锻炼提高自己，也没有很好的为广大党员干部作出表率。执行规定还不彻底，在执行日常管理细则、落实本级各类制度方面还存在打擦边球、溜边溜号的情况，往往是上级强调了、重视了，就紧一紧，过了一阵子又有所反弹。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五是服务群众意识不强。受到官本位思想的影响，没有摆正自己的公仆身份，没有时刻牢记党的执政地位是群众拥护的结果，一切为了群众，一切服务群众的群众观点和公仆观念有待进一步加强，心系群众、服务群众的思想意识薄弱，群众利益无小事的观点树的还不牢，为群众想得少，做得少，往往把为人民服务挂在嘴上，贴在墙上，不能及时地转化为具体而实在的行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针对自身存在的问题，我将认真对待、深刻反思，按照立行立改、从严整改的要求，从以下四个方面加以改进：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深入学习党的十九大精神和习总书记系列重要讲话精神，按照中央八项规定和省市区委的要求，有针对性地进行系统学习，通过学习，向革命前辈学习，向先模人物学习，坚定正确的政治方向，提高政治敏锐性和鉴别力，坚定理想信念。</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对照党章党规党纪，不断净化自己的思想、校正自己的行为，养成遵规守纪的高度自觉；严格执行廉洁自律有关规定，严于律己，艰苦奋斗，管好管住工作圈、生活圈，自觉用党纪国法规范和约束自己的言行；坚持道德高线，严守纪律底线，做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深入群众，调查研究，总结经验抓典型。牢固树立全心全意为人民服务的思想和执政为民的理念，急群众之所急，想群众之所想，同群众建立起水乳交融的感情，以高度的责任感，认真对待广大群众普遍关心的问题，对群众工作积极主动，不怕吃苦，敢于负责。</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坚持实事求是的思想路线，一切从实际出发，敢于担当，讲究实效，作好表率，大力发扬钉钉子精神抓落实，大力发扬严实作风干工作，保持不甘落后、敢为人先、争先进位的劲头和勇气。增强抓落实的本领，敢于担当作为、狠抓落实，多想事、多干事、干好事、干成事、不出事。</w:t>
      </w:r>
    </w:p>
    <w:p>
      <w:pPr>
        <w:ind w:left="0" w:right="0" w:firstLine="560"/>
        <w:spacing w:before="450" w:after="450" w:line="312" w:lineRule="auto"/>
      </w:pPr>
      <w:r>
        <w:rPr>
          <w:rFonts w:ascii="宋体" w:hAnsi="宋体" w:eastAsia="宋体" w:cs="宋体"/>
          <w:color w:val="000"/>
          <w:sz w:val="28"/>
          <w:szCs w:val="28"/>
        </w:rPr>
        <w:t xml:space="preserve">　　五是严守党规党纪，提高拒腐防变能力。牢记八项规定，严格执行中央和省、市、区委关于党风廉政建设的要求，有令则行、有禁则止，坚决不“闯红灯”、不“触高压”，坚持原则，秉公用权，保持清正严明，自觉与各种腐败现象作斗争，坚决把不正之风阻于“门线”之外，防止小过酿成大过，小错铸成大错。</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以上是我的个人对照检查材料，检查不全面、剖析不彻底之处，请同志们提出批评意见，我将诚恳接受，逐一认领，并在以后工作中认真整改。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2025-04-04T08:42:10+08:00</dcterms:created>
  <dcterms:modified xsi:type="dcterms:W3CDTF">2025-04-04T08:42:10+08:00</dcterms:modified>
</cp:coreProperties>
</file>

<file path=docProps/custom.xml><?xml version="1.0" encoding="utf-8"?>
<Properties xmlns="http://schemas.openxmlformats.org/officeDocument/2006/custom-properties" xmlns:vt="http://schemas.openxmlformats.org/officeDocument/2006/docPropsVTypes"/>
</file>