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202_年两学一做民主生活会发言提纲</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学党章党规、学系列讲话，做合格党员”学习教育是继党的群众路线教育实践活动、“三严三实”专题教育之后，深化党内教育的又一次重要实践。下面是小编整理的20_年两学一做民主生活会发言提纲范文，欢迎阅读参考!　　20_年两学一做民主生活会...</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继党的群众路线教育实践活动、“三严三实”专题教育之后，深化党内教育的又一次重要实践。下面是小编整理的20_年两学一做民主生活会发言提纲范文，欢迎阅读参考!</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20_年两学一做民主生活会发言提纲一</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20_年两学一做民主生活会发言提纲二</w:t>
      </w:r>
    </w:p>
    <w:p>
      <w:pPr>
        <w:ind w:left="0" w:right="0" w:firstLine="560"/>
        <w:spacing w:before="450" w:after="450" w:line="312" w:lineRule="auto"/>
      </w:pPr>
      <w:r>
        <w:rPr>
          <w:rFonts w:ascii="宋体" w:hAnsi="宋体" w:eastAsia="宋体" w:cs="宋体"/>
          <w:color w:val="000"/>
          <w:sz w:val="28"/>
          <w:szCs w:val="28"/>
        </w:rPr>
        <w:t xml:space="preserve">　　县委召开了全县“两学一做”学习教育动员会议。今天，我们接着召开系统“两学一做”学习教育动员及讲党课会议，主要任务是：安排部署我们在全系统党员干部中开展以“学党章党规、学系列讲话，做合格党员”为主要内容的“两学一做”学习教育，并以讲党课的形式迅速启动“两学一做”学习教育。下面，我讲三点意见，请大家抓好落实。</w:t>
      </w:r>
    </w:p>
    <w:p>
      <w:pPr>
        <w:ind w:left="0" w:right="0" w:firstLine="560"/>
        <w:spacing w:before="450" w:after="450" w:line="312" w:lineRule="auto"/>
      </w:pPr>
      <w:r>
        <w:rPr>
          <w:rFonts w:ascii="宋体" w:hAnsi="宋体" w:eastAsia="宋体" w:cs="宋体"/>
          <w:color w:val="000"/>
          <w:sz w:val="28"/>
          <w:szCs w:val="28"/>
        </w:rPr>
        <w:t xml:space="preserve">　　一、提高认识，深刻领会学习教育重大意义。</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内涵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四是党员意识不强，置个人于组织之外，不按规定参加党的组织生活，不按时交纳党费，不完成党组织分配的任务等“自由党员”的问题;五是道德行为不端，违反社会公德、职业道德、家庭美德，不注重个人品德，贪图享受、奢侈浪费等“滑坡党员”的问题;六是消极懈怠，“庸懒散”现象严重，严而不为、不负责任、不敢担当，在工作、学习和生活中不起先锋模范作用，落后于普通群众等“平庸党员”的问题;七是欺上瞒下、言而无信、诚信缺失、弄虚作假、虚报浮夸，组织不放心，群众不满意等“失信党员”的问题;八是当面一套、背后一套，说的一套、做的一套，在大是大非面前不讲原则，对坏人坏事不揭露、不批评、不斗争，拉帮结派、挑拨离间，甚至散布谣言，传播错误言论等“两面党员”的问题;九是隐瞒组织关系，不正常接转组织关系，不亮出党员身份，长期潜水隐身，混同于老百姓等“口袋党员”的问题;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二、明确要求，准确把握学习教育基本原则。</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破解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三、集中精力，扎实开展“两学一做”学习教育。</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破解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三、夯实责任，切实加强对学习教育的组织领导。</w:t>
      </w:r>
    </w:p>
    <w:p>
      <w:pPr>
        <w:ind w:left="0" w:right="0" w:firstLine="560"/>
        <w:spacing w:before="450" w:after="450" w:line="312" w:lineRule="auto"/>
      </w:pPr>
      <w:r>
        <w:rPr>
          <w:rFonts w:ascii="宋体" w:hAnsi="宋体" w:eastAsia="宋体" w:cs="宋体"/>
          <w:color w:val="000"/>
          <w:sz w:val="28"/>
          <w:szCs w:val="28"/>
        </w:rPr>
        <w:t xml:space="preserve">　　(一)加强组织领导，层层落实责任。各支部、各单位负责人要切实加强领导，主动承担主体责任，主动履行起第一责任人职责，抓班子带队伍，层层传导压力，从严从实抓好学习教育;各党建联系点领导要对学习教育的内容安排、组织方式等提出具体的措施和要求，确保学习教育顺利推进、取得实效。</w:t>
      </w:r>
    </w:p>
    <w:p>
      <w:pPr>
        <w:ind w:left="0" w:right="0" w:firstLine="560"/>
        <w:spacing w:before="450" w:after="450" w:line="312" w:lineRule="auto"/>
      </w:pPr>
      <w:r>
        <w:rPr>
          <w:rFonts w:ascii="宋体" w:hAnsi="宋体" w:eastAsia="宋体" w:cs="宋体"/>
          <w:color w:val="000"/>
          <w:sz w:val="28"/>
          <w:szCs w:val="28"/>
        </w:rPr>
        <w:t xml:space="preserve">　　(二)领导带头示范，当好“两学一做”表率。全体科级领导、单位和支部负责人要发挥“关键少数”作用，走在前头，当好标杆，带头学习讨论、带头讲党课、带头参加双重组织生活会、带头深入联系点调研指导、解决问题，层层传导压力，倒逼推进学习教育。各支部要善于培养和推广先进典型，及时总结宣传学习教育中的好做法、好经验，营造良好社会氛围。</w:t>
      </w:r>
    </w:p>
    <w:p>
      <w:pPr>
        <w:ind w:left="0" w:right="0" w:firstLine="560"/>
        <w:spacing w:before="450" w:after="450" w:line="312" w:lineRule="auto"/>
      </w:pPr>
      <w:r>
        <w:rPr>
          <w:rFonts w:ascii="宋体" w:hAnsi="宋体" w:eastAsia="宋体" w:cs="宋体"/>
          <w:color w:val="000"/>
          <w:sz w:val="28"/>
          <w:szCs w:val="28"/>
        </w:rPr>
        <w:t xml:space="preserve">　　(三)坚持两结合，统筹推进工作。各支部、各单位要把“两学一做”学习教育与局党委确定的重点任务结合起来，学会“十个指头弹钢琴”，坚决防止“两张皮”。当前，重点工作推进、脱贫攻艰、产业发展、促农增收等方面已进入关键决战时期，这些都需要通过“两学一做”学习教育，共同凝聚力量、聚集活力，推进大落实、大发展，用良好的工作成效检验“两学一做”学习教育成果。</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20_年两学一做民主生活会发言提纲三</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一、在理论学习的思维方式上处理好“三个关系”。</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二、争当“六个表率”，真正把“两学一做”内化于心、外化于行。</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2024-11-22T13:15:51+08:00</dcterms:created>
  <dcterms:modified xsi:type="dcterms:W3CDTF">2024-11-22T13:15:51+08:00</dcterms:modified>
</cp:coreProperties>
</file>

<file path=docProps/custom.xml><?xml version="1.0" encoding="utf-8"?>
<Properties xmlns="http://schemas.openxmlformats.org/officeDocument/2006/custom-properties" xmlns:vt="http://schemas.openxmlformats.org/officeDocument/2006/docPropsVTypes"/>
</file>