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组织生活会表态发言简短精辟6篇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以下是为大家整理的关于组织生活会表态发言简短精辟的文章6篇 ,欢迎品鉴！...</w:t>
      </w:r>
    </w:p>
    <w:p>
      <w:pPr>
        <w:ind w:left="0" w:right="0" w:firstLine="560"/>
        <w:spacing w:before="450" w:after="450" w:line="312" w:lineRule="auto"/>
      </w:pPr>
      <w:r>
        <w:rPr>
          <w:rFonts w:ascii="宋体" w:hAnsi="宋体" w:eastAsia="宋体" w:cs="宋体"/>
          <w:color w:val="000"/>
          <w:sz w:val="28"/>
          <w:szCs w:val="28"/>
        </w:rPr>
        <w:t xml:space="preserve">党支部或党组应当在会前组织学习，深入谈心，广泛征求意见。会议要认真调查摆问题，开展批评和自我批评，明确整改方向，会后列出整改措施，逐项落实整改步骤，召开好组织生活会。 以下是为大家整理的关于组织生活会表态发言简短精辟的文章6篇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&gt;　　二、找准差距，边学边改。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&gt;　　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组织生活会表态发言简短精辟</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扫黑除恶和治安重点整治，提高群众满意度。继续深化扫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2025-04-02T17:27:42+08:00</dcterms:created>
  <dcterms:modified xsi:type="dcterms:W3CDTF">2025-04-02T17:27:42+08:00</dcterms:modified>
</cp:coreProperties>
</file>

<file path=docProps/custom.xml><?xml version="1.0" encoding="utf-8"?>
<Properties xmlns="http://schemas.openxmlformats.org/officeDocument/2006/custom-properties" xmlns:vt="http://schemas.openxmlformats.org/officeDocument/2006/docPropsVTypes"/>
</file>