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202_党员个人发言材料4篇</w:t>
      </w:r>
      <w:bookmarkEnd w:id="1"/>
    </w:p>
    <w:p>
      <w:pPr>
        <w:jc w:val="center"/>
        <w:spacing w:before="0" w:after="450"/>
      </w:pPr>
      <w:r>
        <w:rPr>
          <w:rFonts w:ascii="Arial" w:hAnsi="Arial" w:eastAsia="Arial" w:cs="Arial"/>
          <w:color w:val="999999"/>
          <w:sz w:val="20"/>
          <w:szCs w:val="20"/>
        </w:rPr>
        <w:t xml:space="preserve">来源：网络  作者：心上花开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以下是为大家整理的关于20_党员个人发言材料的文章4篇 ,欢迎品鉴！第1篇: 20_党员个人发言材料&gt;　　一、履职情况　　我始终自觉遵守党的纪...</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以下是为大家整理的关于20_党员个人发言材料的文章4篇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20_党员个人发言材料</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我始终自觉遵守党的纪律，坚决贯彻执行党的路线、方针、政策和党组织的决议、决定，信念坚定，在思想上政治上和行动上自觉同党中央保持高度一致，严以律己。工作中，我认真尽职尽责，在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　　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习**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习**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第2篇: 20_党员个人发言材料</w:t>
      </w:r>
    </w:p>
    <w:p>
      <w:pPr>
        <w:ind w:left="0" w:right="0" w:firstLine="560"/>
        <w:spacing w:before="450" w:after="450" w:line="312" w:lineRule="auto"/>
      </w:pPr>
      <w:r>
        <w:rPr>
          <w:rFonts w:ascii="宋体" w:hAnsi="宋体" w:eastAsia="宋体" w:cs="宋体"/>
          <w:color w:val="000"/>
          <w:sz w:val="28"/>
          <w:szCs w:val="28"/>
        </w:rPr>
        <w:t xml:space="preserve">&gt;　　一、对王晓林违法违纪案件的深刻认识</w:t>
      </w:r>
    </w:p>
    <w:p>
      <w:pPr>
        <w:ind w:left="0" w:right="0" w:firstLine="560"/>
        <w:spacing w:before="450" w:after="450" w:line="312" w:lineRule="auto"/>
      </w:pPr>
      <w:r>
        <w:rPr>
          <w:rFonts w:ascii="宋体" w:hAnsi="宋体" w:eastAsia="宋体" w:cs="宋体"/>
          <w:color w:val="000"/>
          <w:sz w:val="28"/>
          <w:szCs w:val="28"/>
        </w:rPr>
        <w:t xml:space="preserve">　　王晓林身为国家工作人员，利用职务之便，为请托人谋取利益，收受请托人财物，数额特别巨大，依法应当以受贿罪追究其刑事责任。究其原因，内因为主要原因，其个人理想信念缺失导致经济上贪婪，违背了一个身为党员领导干部应有的廉洁自律原则。</w:t>
      </w:r>
    </w:p>
    <w:p>
      <w:pPr>
        <w:ind w:left="0" w:right="0" w:firstLine="560"/>
        <w:spacing w:before="450" w:after="450" w:line="312" w:lineRule="auto"/>
      </w:pPr>
      <w:r>
        <w:rPr>
          <w:rFonts w:ascii="宋体" w:hAnsi="宋体" w:eastAsia="宋体" w:cs="宋体"/>
          <w:color w:val="000"/>
          <w:sz w:val="28"/>
          <w:szCs w:val="28"/>
        </w:rPr>
        <w:t xml:space="preserve">　　王晓林违反中央八项规定精神，长期违规打高尔夫球，甘于被“围猎”。所谓“流水不腐户枢不蠹”，王晓林今日之后果，其成因非一日之力，我们每个人都应该时时反省，防微杜渐，防止因小失大。</w:t>
      </w:r>
    </w:p>
    <w:p>
      <w:pPr>
        <w:ind w:left="0" w:right="0" w:firstLine="560"/>
        <w:spacing w:before="450" w:after="450" w:line="312" w:lineRule="auto"/>
      </w:pPr>
      <w:r>
        <w:rPr>
          <w:rFonts w:ascii="宋体" w:hAnsi="宋体" w:eastAsia="宋体" w:cs="宋体"/>
          <w:color w:val="000"/>
          <w:sz w:val="28"/>
          <w:szCs w:val="28"/>
        </w:rPr>
        <w:t xml:space="preserve">&gt;　　二、对照查摆的主要问题</w:t>
      </w:r>
    </w:p>
    <w:p>
      <w:pPr>
        <w:ind w:left="0" w:right="0" w:firstLine="560"/>
        <w:spacing w:before="450" w:after="450" w:line="312" w:lineRule="auto"/>
      </w:pPr>
      <w:r>
        <w:rPr>
          <w:rFonts w:ascii="宋体" w:hAnsi="宋体" w:eastAsia="宋体" w:cs="宋体"/>
          <w:color w:val="000"/>
          <w:sz w:val="28"/>
          <w:szCs w:val="28"/>
        </w:rPr>
        <w:t xml:space="preserve">　　(一)党的建设缺失，全面从严治党“两个责任”虚化弱化的问题：无论为人处世，人际关系不能单单靠经济利益来维系，也不能依赖人情网而存在，人，都应有底线。通过批评与自我批评，不断提升个人的政治修养和道德底线，方可强化“两个责任”。个人如此，公司亦应如此，公私分明。自今年集团公司将党的建设融入经营管理中，定期对党员和公司领导班子上党课，加强思想教育，个人认为，这于党带领下的公司发展是一大进步，在强化党的领导的同时，加强了公司廉洁自律。公司正在努力促进企业党组织与企业法人治理结构形成有效衔接。</w:t>
      </w:r>
    </w:p>
    <w:p>
      <w:pPr>
        <w:ind w:left="0" w:right="0" w:firstLine="560"/>
        <w:spacing w:before="450" w:after="450" w:line="312" w:lineRule="auto"/>
      </w:pPr>
      <w:r>
        <w:rPr>
          <w:rFonts w:ascii="宋体" w:hAnsi="宋体" w:eastAsia="宋体" w:cs="宋体"/>
          <w:color w:val="000"/>
          <w:sz w:val="28"/>
          <w:szCs w:val="28"/>
        </w:rPr>
        <w:t xml:space="preserve">　　(二)招投标制度执行不力、项目审批自由裁量权过大的问题：在公司日常经营管理中,严格按照国家规定及上级公司各项管理制度执行，不存在违反招投标法和中国交建相关招投标管理办法的问题;不存在项目审批部门领导和关键岗位人员缺乏有效监管、自由裁量权过大的问题;不存在项目审批、招投标等重要敏感事务少数人说了算、不履行“三重一大”决策制度等问题;也不存在给下属企业“打电话”、授意搞虚假竞标“围标”等违规行为。</w:t>
      </w:r>
    </w:p>
    <w:p>
      <w:pPr>
        <w:ind w:left="0" w:right="0" w:firstLine="560"/>
        <w:spacing w:before="450" w:after="450" w:line="312" w:lineRule="auto"/>
      </w:pPr>
      <w:r>
        <w:rPr>
          <w:rFonts w:ascii="宋体" w:hAnsi="宋体" w:eastAsia="宋体" w:cs="宋体"/>
          <w:color w:val="000"/>
          <w:sz w:val="28"/>
          <w:szCs w:val="28"/>
        </w:rPr>
        <w:t xml:space="preserve">　　(三)花钱公关现象严重，工程建设领域普遍存在金钱开道“潜规则”的问题：在日常工作中，与政府部门对接按章办事，按流程办事，过程中未违反“三严三实”“八项规定”精神，不存在“金钱开道”问题，也不存在以项目咨询费、发票冲抵、虚增工程量、虚增劳务、虚拟合同等方式套取资金进行公关的问题。</w:t>
      </w:r>
    </w:p>
    <w:p>
      <w:pPr>
        <w:ind w:left="0" w:right="0" w:firstLine="560"/>
        <w:spacing w:before="450" w:after="450" w:line="312" w:lineRule="auto"/>
      </w:pPr>
      <w:r>
        <w:rPr>
          <w:rFonts w:ascii="宋体" w:hAnsi="宋体" w:eastAsia="宋体" w:cs="宋体"/>
          <w:color w:val="000"/>
          <w:sz w:val="28"/>
          <w:szCs w:val="28"/>
        </w:rPr>
        <w:t xml:space="preserve">　　(四)“四风”问题痼疾难除，违反中央八项规定精神现象依旧频发的问题：在公司常务副总领导下，班子成员努力以上率下，率先垂范，严格执行上级各项纪律规定，控制各项公务接待费用。坚决执行厉行勤俭节约，严格遵守廉洁从政有关规定。</w:t>
      </w:r>
    </w:p>
    <w:p>
      <w:pPr>
        <w:ind w:left="0" w:right="0" w:firstLine="560"/>
        <w:spacing w:before="450" w:after="450" w:line="312" w:lineRule="auto"/>
      </w:pPr>
      <w:r>
        <w:rPr>
          <w:rFonts w:ascii="宋体" w:hAnsi="宋体" w:eastAsia="宋体" w:cs="宋体"/>
          <w:color w:val="000"/>
          <w:sz w:val="28"/>
          <w:szCs w:val="28"/>
        </w:rPr>
        <w:t xml:space="preserve">　　(五)干部考察结果失真，干部选拔评价体系有待完善的问题：公司在评选提拔干部方面存在重业绩、轻思想的问题。在考察过程中，对工作业绩考虑较多，一定程度上忽略了思想教育。公司正在努力朝着业绩和思想并重、各种意见及评价兼收并蓄的方向努力;个人也在专业知识和思想认识的学习中不断提高。</w:t>
      </w:r>
    </w:p>
    <w:p>
      <w:pPr>
        <w:ind w:left="0" w:right="0" w:firstLine="560"/>
        <w:spacing w:before="450" w:after="450" w:line="312" w:lineRule="auto"/>
      </w:pPr>
      <w:r>
        <w:rPr>
          <w:rFonts w:ascii="宋体" w:hAnsi="宋体" w:eastAsia="宋体" w:cs="宋体"/>
          <w:color w:val="000"/>
          <w:sz w:val="28"/>
          <w:szCs w:val="28"/>
        </w:rPr>
        <w:t xml:space="preserve">　　(六)加强日常监督管理，为提升企业治理效能提供有力支撑方面：在工作中，公司对于招投标管理、工程、营销等经营方面的日常监督管理更为重视，对于干部在遵守党的政治纪律和组织纪律等思想方面的监督还不太到位，对党员干部的党性修养锻炼方面时有放松。</w:t>
      </w:r>
    </w:p>
    <w:p>
      <w:pPr>
        <w:ind w:left="0" w:right="0" w:firstLine="560"/>
        <w:spacing w:before="450" w:after="450" w:line="312" w:lineRule="auto"/>
      </w:pPr>
      <w:r>
        <w:rPr>
          <w:rFonts w:ascii="宋体" w:hAnsi="宋体" w:eastAsia="宋体" w:cs="宋体"/>
          <w:color w:val="000"/>
          <w:sz w:val="28"/>
          <w:szCs w:val="28"/>
        </w:rPr>
        <w:t xml:space="preserve">&gt;　　三、产生问题原因剖析</w:t>
      </w:r>
    </w:p>
    <w:p>
      <w:pPr>
        <w:ind w:left="0" w:right="0" w:firstLine="560"/>
        <w:spacing w:before="450" w:after="450" w:line="312" w:lineRule="auto"/>
      </w:pPr>
      <w:r>
        <w:rPr>
          <w:rFonts w:ascii="宋体" w:hAnsi="宋体" w:eastAsia="宋体" w:cs="宋体"/>
          <w:color w:val="000"/>
          <w:sz w:val="28"/>
          <w:szCs w:val="28"/>
        </w:rPr>
        <w:t xml:space="preserve">　　针对存在问题，本人进行了深刻的反思与总结，有外因有内因，内因为根本原因。追根到底还是平时对党章的学习不够，没有严于律己。在考核指标压力较大的情况下，借口更多精力投注于指标的完成，而忽视了自我修养。</w:t>
      </w:r>
    </w:p>
    <w:p>
      <w:pPr>
        <w:ind w:left="0" w:right="0" w:firstLine="560"/>
        <w:spacing w:before="450" w:after="450" w:line="312" w:lineRule="auto"/>
      </w:pPr>
      <w:r>
        <w:rPr>
          <w:rFonts w:ascii="宋体" w:hAnsi="宋体" w:eastAsia="宋体" w:cs="宋体"/>
          <w:color w:val="000"/>
          <w:sz w:val="28"/>
          <w:szCs w:val="28"/>
        </w:rPr>
        <w:t xml:space="preserve">&gt;　　四、下一步努力方向或整改措施</w:t>
      </w:r>
    </w:p>
    <w:p>
      <w:pPr>
        <w:ind w:left="0" w:right="0" w:firstLine="560"/>
        <w:spacing w:before="450" w:after="450" w:line="312" w:lineRule="auto"/>
      </w:pPr>
      <w:r>
        <w:rPr>
          <w:rFonts w:ascii="宋体" w:hAnsi="宋体" w:eastAsia="宋体" w:cs="宋体"/>
          <w:color w:val="000"/>
          <w:sz w:val="28"/>
          <w:szCs w:val="28"/>
        </w:rPr>
        <w:t xml:space="preserve">　　工欲善其事必先利其器。于公司，用党的思想武装头脑。既抓思想引导又抓行为规范。同时，我们要注意到，作风问题具有顽固性和反复性，形成优良作风不可能一劳永逸，克服不良作风也不可能一蹴而就。我们不能仅仅按照中央八项规定要求自己，我们应对自己提出更高要求，发挥锲而不舍、驰而不息的决心和毅力，把作风建设不断引向深入，不断融入公司建设发展中。</w:t>
      </w:r>
    </w:p>
    <w:p>
      <w:pPr>
        <w:ind w:left="0" w:right="0" w:firstLine="560"/>
        <w:spacing w:before="450" w:after="450" w:line="312" w:lineRule="auto"/>
      </w:pPr>
      <w:r>
        <w:rPr>
          <w:rFonts w:ascii="黑体" w:hAnsi="黑体" w:eastAsia="黑体" w:cs="黑体"/>
          <w:color w:val="000000"/>
          <w:sz w:val="36"/>
          <w:szCs w:val="36"/>
          <w:b w:val="1"/>
          <w:bCs w:val="1"/>
        </w:rPr>
        <w:t xml:space="preserve">第3篇: 20_党员个人发言材料</w:t>
      </w:r>
    </w:p>
    <w:p>
      <w:pPr>
        <w:ind w:left="0" w:right="0" w:firstLine="560"/>
        <w:spacing w:before="450" w:after="450" w:line="312" w:lineRule="auto"/>
      </w:pPr>
      <w:r>
        <w:rPr>
          <w:rFonts w:ascii="宋体" w:hAnsi="宋体" w:eastAsia="宋体" w:cs="宋体"/>
          <w:color w:val="000"/>
          <w:sz w:val="28"/>
          <w:szCs w:val="28"/>
        </w:rPr>
        <w:t xml:space="preserve">　　按照关于召开20xx年度基层党组织组织生活会和开展民主评议党员的通知要求，本人认真学习贯彻新时代中国特色社会主义思想，深入学习贯彻党的精神，结合思想和工作实际，重点围绕6个方面检视查摆了问题，认真剖析原因。现作对照检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对照党章、条例等规定的职责任务情况。自入党以来，本人能够始终坚持党的性质宗旨，认真执行党章、条例等规定的职责任务，充分发挥党员先锋模范作用。但是，随着年龄的增长，阅历的积累，在工作热情上会出现减退，有时也会产生得过且过的思想，解决问题的方法不多，特别是对于解决文明实践、融媒体两个中心建设、学习强国平台建设工作中出现的新问题、新情况有时会把握不准，创新推动落实的力度不够。</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察等情况。工作中，本人能够认真落实上级要求部署，履职尽责抓好承担的工作任务，但在实际工作开展方面存在的差距。一是在贯彻新思想、新战略、新发展理念方面仍有不到位的地方，理论学习贯彻落实还需要进一步加强。二是局限于“安分守己”，习惯于做好自己分内工作，对单位整体工作考虑较少。要坚守无私奉献和努力打拼的精神，抓好精细化管理，做好分管科室的各项工作，调动分管人员的积极性、主动性，激发创造力、战斗力，推动工作有效落实。要进一步克服消极思想、破除急躁情绪，加强班子成员间的沟通协作，争当团结共事的模范。</w:t>
      </w:r>
    </w:p>
    <w:p>
      <w:pPr>
        <w:ind w:left="0" w:right="0" w:firstLine="560"/>
        <w:spacing w:before="450" w:after="450" w:line="312" w:lineRule="auto"/>
      </w:pPr>
      <w:r>
        <w:rPr>
          <w:rFonts w:ascii="宋体" w:hAnsi="宋体" w:eastAsia="宋体" w:cs="宋体"/>
          <w:color w:val="000"/>
          <w:sz w:val="28"/>
          <w:szCs w:val="28"/>
        </w:rPr>
        <w:t xml:space="preserve">　　（三）对照人民群众的期待情况。现实中，本人能够认真按照党员干部六项基本条件，真正做到信念坚定、为民服务、勤政务实、敢于担当、清正廉洁，努力不辜负群众期待。但是，工作中有时也会存在干劲不足的现象，有时会有畏难情绪，主动担当意愿不足，研究新形势新任务新挑战不够，学习借鉴新理念新经验新机制不到位，解决实际问题的能力不强，办法不多。</w:t>
      </w:r>
    </w:p>
    <w:p>
      <w:pPr>
        <w:ind w:left="0" w:right="0" w:firstLine="560"/>
        <w:spacing w:before="450" w:after="450" w:line="312" w:lineRule="auto"/>
      </w:pPr>
      <w:r>
        <w:rPr>
          <w:rFonts w:ascii="宋体" w:hAnsi="宋体" w:eastAsia="宋体" w:cs="宋体"/>
          <w:color w:val="000"/>
          <w:sz w:val="28"/>
          <w:szCs w:val="28"/>
        </w:rPr>
        <w:t xml:space="preserve">　　（四）在发挥政治功能和组织力方面还有哪些差距。本人能够维护党组织政治功能，注重加强组织力，做到令行禁止，以实际行动与党中央保持高度一致。但有时面对新形势、新要求、新常态把握不准，考虑眼前工作较多，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五）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六）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二）努力增强大局意识，切实改进工作作风。克服工作中的懒惰思想，勤于思考，增强研究工作、规划工作的积极性和主动性。加强业务知识学习，深入开展党史研究，特别是滨海新区改革开放，即实跟进党的理论创新步伐和滨海新区开发开放进程，真正成为工作中的行家里手。增强干事创业的责任心和紧迫感，坚持围绕中心，服务大局，从投身滨海新区开发开放新的高度谋划和开展工作。</w:t>
      </w:r>
    </w:p>
    <w:p>
      <w:pPr>
        <w:ind w:left="0" w:right="0" w:firstLine="560"/>
        <w:spacing w:before="450" w:after="450" w:line="312" w:lineRule="auto"/>
      </w:pPr>
      <w:r>
        <w:rPr>
          <w:rFonts w:ascii="宋体" w:hAnsi="宋体" w:eastAsia="宋体" w:cs="宋体"/>
          <w:color w:val="000"/>
          <w:sz w:val="28"/>
          <w:szCs w:val="28"/>
        </w:rPr>
        <w:t xml:space="preserve">　　（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560"/>
        <w:spacing w:before="450" w:after="450" w:line="312" w:lineRule="auto"/>
      </w:pPr>
      <w:r>
        <w:rPr>
          <w:rFonts w:ascii="黑体" w:hAnsi="黑体" w:eastAsia="黑体" w:cs="黑体"/>
          <w:color w:val="000000"/>
          <w:sz w:val="36"/>
          <w:szCs w:val="36"/>
          <w:b w:val="1"/>
          <w:bCs w:val="1"/>
        </w:rPr>
        <w:t xml:space="preserve">第4篇: 20_党员个人发言材料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2024-11-22T16:32:06+08:00</dcterms:created>
  <dcterms:modified xsi:type="dcterms:W3CDTF">2024-11-22T16:32:06+08:00</dcterms:modified>
</cp:coreProperties>
</file>

<file path=docProps/custom.xml><?xml version="1.0" encoding="utf-8"?>
<Properties xmlns="http://schemas.openxmlformats.org/officeDocument/2006/custom-properties" xmlns:vt="http://schemas.openxmlformats.org/officeDocument/2006/docPropsVTypes"/>
</file>