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意识形态讨论个人发言稿优秀202_年范文三篇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意识形态是一个哲学范畴词汇，可以理解为对事物的理解和认识。这是对事物的感官思考。它是思想、观点、概念、思想、价值观和其他要素的总和。 以下是为大家整理的关于意识形态讨论个人发言稿优秀20_年的文章3篇 ,欢迎品鉴！意识形态讨论个人发言稿优秀...</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意识形态是一个哲学范畴词汇，可以理解为对事物的理解和认识。这是对事物的感官思考。它是思想、观点、概念、思想、价值观和其他要素的总和。 以下是为大家整理的关于意识形态讨论个人发言稿优秀20_年的文章3篇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意识形态讨论个人发言稿优秀20_年篇1</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意识形态讨论个人发言稿优秀20_年篇2</w:t>
      </w:r>
    </w:p>
    <w:p>
      <w:pPr>
        <w:ind w:left="0" w:right="0" w:firstLine="560"/>
        <w:spacing w:before="450" w:after="450" w:line="312" w:lineRule="auto"/>
      </w:pPr>
      <w:r>
        <w:rPr>
          <w:rFonts w:ascii="宋体" w:hAnsi="宋体" w:eastAsia="宋体" w:cs="宋体"/>
          <w:color w:val="000"/>
          <w:sz w:val="28"/>
          <w:szCs w:val="28"/>
        </w:rPr>
        <w:t xml:space="preserve">　　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　　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　　核心意识是增强团结统一、凝聚发展动力的重要条件。无论是在生活或工作中，核心意识对我们都有重要的指导作用。有了核心意识才能抓住工作中的重点，才能明确具体的发展目标和方向。强化核心意识，就是要坚决维护中国共产党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　　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　　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意识形态讨论个人发言稿优秀20_年篇3</w:t>
      </w:r>
    </w:p>
    <w:p>
      <w:pPr>
        <w:ind w:left="0" w:right="0" w:firstLine="560"/>
        <w:spacing w:before="450" w:after="450" w:line="312" w:lineRule="auto"/>
      </w:pPr>
      <w:r>
        <w:rPr>
          <w:rFonts w:ascii="宋体" w:hAnsi="宋体" w:eastAsia="宋体" w:cs="宋体"/>
          <w:color w:val="000"/>
          <w:sz w:val="28"/>
          <w:szCs w:val="28"/>
        </w:rPr>
        <w:t xml:space="preserve">　　在县委、县****的正确领导和县委宣传部的具体指导下，我办紧紧围绕意识形态工作部署要求，积极拓展意识形态网络领域，发挥思想引领、****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范文参考网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网站网络舆情监控工作领导小组和新闻通讯队伍，对各类人员统筹安排、精细化管理，延伸工作触角，进一步加强和改进网络****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（三）加强理论学习，提升思想认识。深入学习贯彻党的十**大精神，抓好“不忘初心 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理论学习。把深入学习宣传贯彻党的******精神作为首要****任务迅速行动起来。通过采取中心组学习、报告解读、交流体会、专题讲课、举办竞赛等有效途径和措施，组织学习《新时代面对面理论热点》，把握精神实质，在学懂弄通做实上下足功夫。三是抓住关键，增强实效。始终坚持做好网上****管理，充分利用****网站、微信公众号、微信群等媒体，牢牢掌控网络意识形态主导权，把握正确****导向，做到主要负责人亲自抓、范文网站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 诵红书 践初心”活动。齐诵红色家书《王孝锡给父母亲的诀别信》和《赵一曼写给宁儿的信》。由班子成员亲授“七一”讲《回望峥嵘读初心》和《浅谈党员干部的责任担当》党课，讲毛委员干革命的“三不一图”故事，入党申请书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门户网站为主阵地，树好中国修水网窗口外宣形象，坚持鸣锣开道、提神鼓劲，凝心聚力、营造氛围，围绕中心、服务大局，大写修水，宣传修水良好发展态势和全县经济建设成就，为我县争得三省九县龙头地位提供强大的****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网站建设发展，更好服务广大群众，我办对中国修水网****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职能、转变机关作风、进行政务监督的窗口，党和****密切联系群众、倾听群众呼声、范文网关注民生****的纽带。</w:t>
      </w:r>
    </w:p>
    <w:p>
      <w:pPr>
        <w:ind w:left="0" w:right="0" w:firstLine="560"/>
        <w:spacing w:before="450" w:after="450" w:line="312" w:lineRule="auto"/>
      </w:pPr>
      <w:r>
        <w:rPr>
          <w:rFonts w:ascii="宋体" w:hAnsi="宋体" w:eastAsia="宋体" w:cs="宋体"/>
          <w:color w:val="000"/>
          <w:sz w:val="28"/>
          <w:szCs w:val="28"/>
        </w:rPr>
        <w:t xml:space="preserve">　　（二）新闻宣传。充分发挥****网站宣传渠道作用，唱响主旋律，打好主动仗，凸显宣传气势和效应，宣传修水发展良好态势。在网站持续发布全县重点城建、重大产业项目和脱贫攻坚工作等政务要闻，每天更新充实政务信息，准确及时地把党和****的声音反映出去，努力把我县经济建设成就和社会发展态势宣传出去，做到网上发布的信息图文并茂。在市****网站县区传真栏目发布信息326条，县****网站发布政务信息、重大新闻报道1232条，图片900多幅，为社会公众了解我县****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工作重点，在****网站中国修水网开设专题专栏，积极展示****工作部署和成效。今年开辟了《中国******修水县第十七次党代会》、《贯彻落实三干会精神专题》、《新时代新征程》、《脱贫攻坚》、《乡村振兴战略》和《整治城乡环境 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范文写作（四）抢占新的意识形态领域阵地。抓紧对新兴媒体“云上修水APP”、微信公众号“中国修水网and云上修水”的管理和运用。开展庆祝改革开放40周年“爱上新修水 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门户网站刊播“讲文明树新风”相关公益****，对先进人物事迹进行宣传，掀起学习先进典型的热潮，在****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打击黑恶势力的坚定决心，心得体会范文壮大“扫黑除恶”声势，营造全民知晓、全民参与的浓厚氛围。在主站首页标签浮动“开展扫黑除恶专项斗争 创造安全稳定的社会环境”标语，发布了“扫黑除恶”专项斗争举报内容和****，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2024-11-22T13:41:00+08:00</dcterms:created>
  <dcterms:modified xsi:type="dcterms:W3CDTF">2024-11-22T13:41:00+08:00</dcterms:modified>
</cp:coreProperties>
</file>

<file path=docProps/custom.xml><?xml version="1.0" encoding="utf-8"?>
<Properties xmlns="http://schemas.openxmlformats.org/officeDocument/2006/custom-properties" xmlns:vt="http://schemas.openxmlformats.org/officeDocument/2006/docPropsVTypes"/>
</file>