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在202_年全县巩固脱贫攻坚成果同乡村振兴有效衔接工作推进会上的讲话【3篇】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在20_年全县巩固脱贫攻坚成果同乡村振兴有效衔接工作推进会上的讲话...</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在20_年全县巩固脱贫攻坚成果同乡村振兴有效衔接工作推进会上的讲话【3篇】，仅供参考，希望能够帮助到大家。[_TAG_h2]第1篇: 在20_年全县巩固脱贫攻坚成果同乡村振兴有效衔接工作推进会上的讲话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XX巩固拓展脱贫攻坚成果同乡村振兴有效衔接工作推进会，主要目的是深入学习贯彻习近平总书记关于巩固拓展脱贫攻坚成果与乡村振兴有效衔接的重要论述，认真落实省、市相关会议精神，将巩固拓展脱贫攻坚成果与乡村振兴有效衔接作为重要政治任务和第一民生工程来抓，坚决做到过渡期内，摘帽不摘责任、摘帽不摘政策、摘帽不摘帮扶、摘帽不摘监管，集XX之智、举XX之力扎实推进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　　近年来，在XX的正确领导下，XX聚焦全面建成小康社会目标，扛紧扛牢政治责任，克难点补短板，“两不愁三保障”全面实现，XX户XX名建档立卡脱贫人口全部“清零”，XX个贫困村全部退出，顺利实现脱贫摘帽，脱贫攻坚取得决定性胜利。同时，我们也清楚的认识到，与脱贫攻坚相比，乡村振兴范围更广、标准更高、任务更重，大家要继续保持脱贫攻坚态势，以饱满的精神、昂扬的斗志、扎实的作风一以贯之扎实推进乡村振兴工作。下面，讲三方面意见。</w:t>
      </w:r>
    </w:p>
    <w:p>
      <w:pPr>
        <w:ind w:left="0" w:right="0" w:firstLine="560"/>
        <w:spacing w:before="450" w:after="450" w:line="312" w:lineRule="auto"/>
      </w:pPr>
      <w:r>
        <w:rPr>
          <w:rFonts w:ascii="宋体" w:hAnsi="宋体" w:eastAsia="宋体" w:cs="宋体"/>
          <w:color w:val="000"/>
          <w:sz w:val="28"/>
          <w:szCs w:val="28"/>
        </w:rPr>
        <w:t xml:space="preserve">　　一、认清问题短板，强化整改落实</w:t>
      </w:r>
    </w:p>
    <w:p>
      <w:pPr>
        <w:ind w:left="0" w:right="0" w:firstLine="560"/>
        <w:spacing w:before="450" w:after="450" w:line="312" w:lineRule="auto"/>
      </w:pPr>
      <w:r>
        <w:rPr>
          <w:rFonts w:ascii="宋体" w:hAnsi="宋体" w:eastAsia="宋体" w:cs="宋体"/>
          <w:color w:val="000"/>
          <w:sz w:val="28"/>
          <w:szCs w:val="28"/>
        </w:rPr>
        <w:t xml:space="preserve">　　根据当前工作开展情况，我们还存在不少问题。XX组织督查组，对XX巩固拓展脱贫攻坚成果开展专项督查，提出共性问题X条，个性问题X条，刚才XX同志已将督查情况进行了详细反馈。同时，XX印发了《XX年脱贫攻坚成效考核反馈问题和省级脱贫攻坚绩效考核突出问题整改工作方案》，提出了XX条问题，其中，需要进一步完善的问题XX条、巩固拓展脱贫攻坚成果重点关注问题X条、脱贫攻坚绩效考核突出问题XX条。各乡镇、各单位要对标反馈问题，全面认领，坚持问题导向、目标导向，严格落实整改责任，科学制定整改措施，狠抓整改落实，确保问题整改落实落地见效。</w:t>
      </w:r>
    </w:p>
    <w:p>
      <w:pPr>
        <w:ind w:left="0" w:right="0" w:firstLine="560"/>
        <w:spacing w:before="450" w:after="450" w:line="312" w:lineRule="auto"/>
      </w:pPr>
      <w:r>
        <w:rPr>
          <w:rFonts w:ascii="宋体" w:hAnsi="宋体" w:eastAsia="宋体" w:cs="宋体"/>
          <w:color w:val="000"/>
          <w:sz w:val="28"/>
          <w:szCs w:val="28"/>
        </w:rPr>
        <w:t xml:space="preserve">　　二、聚焦关键环节，抓好重点任务</w:t>
      </w:r>
    </w:p>
    <w:p>
      <w:pPr>
        <w:ind w:left="0" w:right="0" w:firstLine="560"/>
        <w:spacing w:before="450" w:after="450" w:line="312" w:lineRule="auto"/>
      </w:pPr>
      <w:r>
        <w:rPr>
          <w:rFonts w:ascii="宋体" w:hAnsi="宋体" w:eastAsia="宋体" w:cs="宋体"/>
          <w:color w:val="000"/>
          <w:sz w:val="28"/>
          <w:szCs w:val="28"/>
        </w:rPr>
        <w:t xml:space="preserve">　　各乡镇、各部门、各单位要聚焦关键环节，明确主攻方向，切实推动拓展脱贫攻坚与乡村振兴有效衔接的各项任务落地落实，促进XX经济社会高质量发展。</w:t>
      </w:r>
    </w:p>
    <w:p>
      <w:pPr>
        <w:ind w:left="0" w:right="0" w:firstLine="560"/>
        <w:spacing w:before="450" w:after="450" w:line="312" w:lineRule="auto"/>
      </w:pPr>
      <w:r>
        <w:rPr>
          <w:rFonts w:ascii="宋体" w:hAnsi="宋体" w:eastAsia="宋体" w:cs="宋体"/>
          <w:color w:val="000"/>
          <w:sz w:val="28"/>
          <w:szCs w:val="28"/>
        </w:rPr>
        <w:t xml:space="preserve">　　一要注重防返贫监测，做好帮扶机制。按照《XX防返贫动态监测和帮扶机制方案》要求，聚焦防止返贫致贫。各乡镇、各行业部门要针对低收入、大病重病和负担较重的慢性病患者、重度残疾人等特殊群体家庭，综合考虑家庭收入、存在的各类风险、“两不愁三保障”及饮水安全、突发性刚性支出等各类因素，每季度筛查存在返贫风险的农户，做到监测帮扶对象“应纳尽纳”，风险消除“应消尽消”，帮扶措施因户施策，精准有效，做到早发现、早干预、早帮扶。XX要履行工作职责，相关行业部门根据职责分工做好信息共享、数据比对和行业帮扶，全面推动各项政策、举措落地实施，坚决守住不发生规模性返贫这条底线。同时，要加强日常信息监测维护。在全面核查全国防返贫监测信息系统录入数据内容的基础上，修改完善问题数据，更正逻辑错误，确保填报系统的数据准确、完整、合规，进一步提高信息系统数据质量，更加准确地反映防返贫动态监测帮扶工作实际，为指导开展工作提供重要的数据支撑。</w:t>
      </w:r>
    </w:p>
    <w:p>
      <w:pPr>
        <w:ind w:left="0" w:right="0" w:firstLine="560"/>
        <w:spacing w:before="450" w:after="450" w:line="312" w:lineRule="auto"/>
      </w:pPr>
      <w:r>
        <w:rPr>
          <w:rFonts w:ascii="宋体" w:hAnsi="宋体" w:eastAsia="宋体" w:cs="宋体"/>
          <w:color w:val="000"/>
          <w:sz w:val="28"/>
          <w:szCs w:val="28"/>
        </w:rPr>
        <w:t xml:space="preserve">　　二要注重易地搬迁后续扶持，保障民生问题。一是抓好产业就业。充分尊重群众意愿，利用好农贸市场、电商服务中心，大力发展种养殖业、加工、餐饮、乡村旅游等产业，安排公共设施管理员、保安、保洁等公益性岗位，鼓励自主创业就业，确保搬迁群众后续增收有门路。二是健全安置区社区管理机制，借鉴城镇社区管理模式，完善社区卫生室、幼儿园、文化活动室等公共服务设施。做好社区治理、社会融入，健全完善基层党组织、村民自治组织的相关制度体系，全面推进社区规范化运行。三是做好XX易地搬迁产业综合市场后续扩建项目，为建档立卡户提供就业机会，持续带动搬迁群众增收，真正实现搬得出、稳得住、有保障、能致富。</w:t>
      </w:r>
    </w:p>
    <w:p>
      <w:pPr>
        <w:ind w:left="0" w:right="0" w:firstLine="560"/>
        <w:spacing w:before="450" w:after="450" w:line="312" w:lineRule="auto"/>
      </w:pPr>
      <w:r>
        <w:rPr>
          <w:rFonts w:ascii="宋体" w:hAnsi="宋体" w:eastAsia="宋体" w:cs="宋体"/>
          <w:color w:val="000"/>
          <w:sz w:val="28"/>
          <w:szCs w:val="28"/>
        </w:rPr>
        <w:t xml:space="preserve">　　三要注重资产管理，推进确权工作。根据《XX扶贫项目资产后续管理办法》，各乡镇、各行业部门要牢固树立“交总账”意识，深刻认识到扶贫资产管理工作的重要性、必要性和复杂性，持续管好、用好扶贫资产，防止闲置浪费流失，确保稳定发挥效益。一是扎实推进扶贫资产摸底排查工作。由XX牵头，各乡镇、各行业部门配合，对脱贫攻坚以来产业扶贫项目实施及形成扶贫资产情况进行全面摸排，对域内已建成产业扶贫项目及资产进行全面核查，建立产业扶贫项目及资产管理清单。二是扎实推进扶贫资产确权管理工作。按照“核资、登记、移交、确权、管理”的程序，“谁主管、谁负责”的原则，明确界定扶贫项目资产范围和扶贫资产类型，科学界定扶贫资产的权属，精准登记资产信息，合理开展确权移交，规范资产经营管理和后续管护运营，严格落实后续管理责任，规范资产收益分配和资产处置。三是健全完善长效管护机制，履行属地管理责任和主体责任，建立由XX牵头，各乡镇、各部门协调配合，XX监督，受益群众参与的工作机制，建立县、乡、村三级扶贫资产管理台账，提高项目资产后续管理和运营透明度，切实保障受益群众对扶贫项目资产的知情权、参与权、表达权、监督权。</w:t>
      </w:r>
    </w:p>
    <w:p>
      <w:pPr>
        <w:ind w:left="0" w:right="0" w:firstLine="560"/>
        <w:spacing w:before="450" w:after="450" w:line="312" w:lineRule="auto"/>
      </w:pPr>
      <w:r>
        <w:rPr>
          <w:rFonts w:ascii="宋体" w:hAnsi="宋体" w:eastAsia="宋体" w:cs="宋体"/>
          <w:color w:val="000"/>
          <w:sz w:val="28"/>
          <w:szCs w:val="28"/>
        </w:rPr>
        <w:t xml:space="preserve">　　四要注重产业发展，夯实经济基础。始终要把产业发展增收作为重中之重抓实抓好，发展优势特色产业，继续通过“公司+基地+农户”、“专业合作社+农户”等发展模式，努力让建档立卡户的产业由“小”变“大”、由“弱”变“强”。要持续抓好扶贫产业推进落实，盯紧扶贫产业项目，抓好续建项目及新建项目开工。项目实施各单位要严格按照项目要求组织实施，确保项目如期实施完成并取得预期效益。</w:t>
      </w:r>
    </w:p>
    <w:p>
      <w:pPr>
        <w:ind w:left="0" w:right="0" w:firstLine="560"/>
        <w:spacing w:before="450" w:after="450" w:line="312" w:lineRule="auto"/>
      </w:pPr>
      <w:r>
        <w:rPr>
          <w:rFonts w:ascii="宋体" w:hAnsi="宋体" w:eastAsia="宋体" w:cs="宋体"/>
          <w:color w:val="000"/>
          <w:sz w:val="28"/>
          <w:szCs w:val="28"/>
        </w:rPr>
        <w:t xml:space="preserve">　　五要注重社会引导，做好消费扶贫，继续推进农产品精细化加工，做精品、创品牌，提高产品附加值。充分发挥XX优势，在XX的大力支持下，借助XX等线上线下销售平台，以市场需求、供给需求为导向，主动适应市场需求变化，搭建特色产品展销平台，打造特色品牌。鼓励引导社会各界消费扶贫产品，丰富消费帮扶产品目录，提升产品市场竞争力，助推产业可持续发展，帮助贫困人口增收脱贫，实现产销双赢。</w:t>
      </w:r>
    </w:p>
    <w:p>
      <w:pPr>
        <w:ind w:left="0" w:right="0" w:firstLine="560"/>
        <w:spacing w:before="450" w:after="450" w:line="312" w:lineRule="auto"/>
      </w:pPr>
      <w:r>
        <w:rPr>
          <w:rFonts w:ascii="宋体" w:hAnsi="宋体" w:eastAsia="宋体" w:cs="宋体"/>
          <w:color w:val="000"/>
          <w:sz w:val="28"/>
          <w:szCs w:val="28"/>
        </w:rPr>
        <w:t xml:space="preserve">　　六要注重示范引领，推进乡村振兴。乡村建设是乡村振兴的重要任务，是补齐短板的重要抓手，XX牵头，各乡镇及行业部门配合，要对已获批的乡村振兴示范乡镇、乡村振兴示范村、乡村振兴旅游示范村进一步加强衔接调度、强化工作措施，选派精干力量，科学编制示范村建设规划，扎实做好各项工作，有效发挥示范建设的引领、带动和辐射作用，为XX全面实施乡村振兴战略打造经验和样板。同时，要严格落实就业扶贫各项政策，加大就业培训力度，继续对建档立卡劳动力进行短期技能培训、致富带头人培训。进一步完善公益性岗位管理，积极引导建档立卡户参与公益性岗位，帮助脱贫群众稳定增收。</w:t>
      </w:r>
    </w:p>
    <w:p>
      <w:pPr>
        <w:ind w:left="0" w:right="0" w:firstLine="560"/>
        <w:spacing w:before="450" w:after="450" w:line="312" w:lineRule="auto"/>
      </w:pPr>
      <w:r>
        <w:rPr>
          <w:rFonts w:ascii="宋体" w:hAnsi="宋体" w:eastAsia="宋体" w:cs="宋体"/>
          <w:color w:val="000"/>
          <w:sz w:val="28"/>
          <w:szCs w:val="28"/>
        </w:rPr>
        <w:t xml:space="preserve">　　三、强化组织领导，压实工作责任</w:t>
      </w:r>
    </w:p>
    <w:p>
      <w:pPr>
        <w:ind w:left="0" w:right="0" w:firstLine="560"/>
        <w:spacing w:before="450" w:after="450" w:line="312" w:lineRule="auto"/>
      </w:pPr>
      <w:r>
        <w:rPr>
          <w:rFonts w:ascii="宋体" w:hAnsi="宋体" w:eastAsia="宋体" w:cs="宋体"/>
          <w:color w:val="000"/>
          <w:sz w:val="28"/>
          <w:szCs w:val="28"/>
        </w:rPr>
        <w:t xml:space="preserve">　　一要强化组织保障。要认真学习贯彻《中国共产党乡村振兴工作条例》、《关于实现巩固拓展脱贫攻坚成果同乡村振兴有效衔接的意见》文件精神，把乡村振兴工作摆在首要位置，把准农村改革发展方向和重大政策取向，确保上级的各项决策部署落地见效。要充分发挥各行业部门职能作用，加强统筹协调、密切配合，强化资金、项目、人员等要素的支持保障，把有限的资源集中起来，重点投向、集中攻坚、补齐短板。不断提升基层组织的组织力和战斗力，进一步发展壮大村级集体经济，增强村级造血功能，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　　二要夯实工作责任。各行业部门要认真履行工作责任，坚持政策引领，形成责任明确、任务清晰的长效工作机制，研究解决工作中存在的困难和问题，强化分类指导，切实做到多政策、多途径、多方式综合发力，扎实推动XX乡村振兴工作向纵深迈进。</w:t>
      </w:r>
    </w:p>
    <w:p>
      <w:pPr>
        <w:ind w:left="0" w:right="0" w:firstLine="560"/>
        <w:spacing w:before="450" w:after="450" w:line="312" w:lineRule="auto"/>
      </w:pPr>
      <w:r>
        <w:rPr>
          <w:rFonts w:ascii="宋体" w:hAnsi="宋体" w:eastAsia="宋体" w:cs="宋体"/>
          <w:color w:val="000"/>
          <w:sz w:val="28"/>
          <w:szCs w:val="28"/>
        </w:rPr>
        <w:t xml:space="preserve">　　三要加强督查考核。坚持从讲政治、顾大局的高度看待抓落实工作，绝不允许定下的事不落实、讲下的话不落实、已经反馈了的问题不落实，对乡村振兴重点工作实行清单化、项目化管理，严格时间节点和任务要求，明确责任主体和责任人，建立并落实日常督查、定期通报、考核奖惩、追责问责等制度，以严督实考激发和调动广大干部的积极性、主动性、创造性，推动乡村振兴战略落到实处、见到实效。</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同志们，实施乡村振兴战略，意义深远，责任重大，XX上下一定要坚定信心，咬定目标，强化担当，真抓实干，推动乡村振兴战略实施良好开局、高点起步、深入推进，为加快全面建成小康社会进程而努力奋斗!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在20_年全县巩固脱贫攻坚成果同乡村振兴有效衔接工作推进会上的讲话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从现在到20xx年是我们补齐短板，决胜全面小康的关键时期，要坚定不移贯彻新发展理念，实施乡村振兴战略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&gt;一、提振精神是实施乡村振兴战略的强心剂。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&gt;二、基层基础是实施乡村振兴战略的定心丸。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&gt;三、产业振兴是实施乡村振兴战略的基础点。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&gt;四、生态环境是实施乡村振兴战略的主根脉。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　　“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&gt;五、能人队伍是实施乡村振兴战略的生力军。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&gt;六、文化繁荣是实施乡村振兴战略的主旋律。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&gt;七、社会稳定是实施乡村振兴战略的压舱石。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&gt;八、脱贫攻坚是实施乡村振兴战略的突破口。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在20_年全县巩固脱贫攻坚成果同乡村振兴有效衔接工作推进会上的讲话</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就是要动员全市上下迅速投入到乡村振兴这个宏大战略实施中；就是要让市县乡村四级联动发力，以务实的举措把乡村振兴战略抓实抓好。X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是北方果业适生区，特别是X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X等干鲜果的品牌做亮，让品牌提升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X等乡村旅游发展，推动农业与旅游、文化、养生等产业深度融合，打响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当前，新一届村“两委”班子刚刚成立不久，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X万人脱贫，X个贫困村退出，X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X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特色，彰显X行动，把工作措施定实，把责任分工砸实，把任务进度列实，引领全市乡村振兴开好局、起好步。要将我市X个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X同志负责，市委人才办牵头；文化振兴由X同志负责，市委宣传部牵头；生态振兴由X同志负责，市发改委牵头；组织振兴由X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2025-04-04T04:17:31+08:00</dcterms:created>
  <dcterms:modified xsi:type="dcterms:W3CDTF">2025-04-04T04:17:31+08:00</dcterms:modified>
</cp:coreProperties>
</file>

<file path=docProps/custom.xml><?xml version="1.0" encoding="utf-8"?>
<Properties xmlns="http://schemas.openxmlformats.org/officeDocument/2006/custom-properties" xmlns:vt="http://schemas.openxmlformats.org/officeDocument/2006/docPropsVTypes"/>
</file>