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202_年民主生活会个人发言提纲及对照检查材料</w:t>
      </w:r>
      <w:bookmarkEnd w:id="1"/>
    </w:p>
    <w:p>
      <w:pPr>
        <w:jc w:val="center"/>
        <w:spacing w:before="0" w:after="450"/>
      </w:pPr>
      <w:r>
        <w:rPr>
          <w:rFonts w:ascii="Arial" w:hAnsi="Arial" w:eastAsia="Arial" w:cs="Arial"/>
          <w:color w:val="999999"/>
          <w:sz w:val="20"/>
          <w:szCs w:val="20"/>
        </w:rPr>
        <w:t xml:space="preserve">来源：网络  作者：落花成痕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发言(fāyán)，动词，义：评论，讲话。一般在会议，晚会上领导或特殊人物的讲话。以下是引领财经网分享的20_年民主生活会个人发言提纲及对照检查材料，希望能帮助到大家! 　　20_年民主生活会个人发言提纲及对照检查材料　按照党员组织生活会的...</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发言(fāyán)，动词，义：评论，讲话。一般在会议，晚会上领导或特殊人物的讲话。以下是引领财经网分享的20_年民主生活会个人发言提纲及对照检查材料，希望能帮助到大家! </w:t>
      </w:r>
    </w:p>
    <w:p>
      <w:pPr>
        <w:ind w:left="0" w:right="0" w:firstLine="560"/>
        <w:spacing w:before="450" w:after="450" w:line="312" w:lineRule="auto"/>
      </w:pPr>
      <w:r>
        <w:rPr>
          <w:rFonts w:ascii="黑体" w:hAnsi="黑体" w:eastAsia="黑体" w:cs="黑体"/>
          <w:color w:val="000000"/>
          <w:sz w:val="36"/>
          <w:szCs w:val="36"/>
          <w:b w:val="1"/>
          <w:bCs w:val="1"/>
        </w:rPr>
        <w:t xml:space="preserve">　　20_年民主生活会个人发言提纲及对照检查材料</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 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 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 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 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　　20_年民主生活会个人发言提纲及对照检查材料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　　20_年民主生活会个人发言提纲及对照检查材料</w:t>
      </w:r>
    </w:p>
    <w:p>
      <w:pPr>
        <w:ind w:left="0" w:right="0" w:firstLine="560"/>
        <w:spacing w:before="450" w:after="450" w:line="312" w:lineRule="auto"/>
      </w:pPr>
      <w:r>
        <w:rPr>
          <w:rFonts w:ascii="宋体" w:hAnsi="宋体" w:eastAsia="宋体" w:cs="宋体"/>
          <w:color w:val="000"/>
          <w:sz w:val="28"/>
          <w:szCs w:val="28"/>
        </w:rPr>
        <w:t xml:space="preserve">按照党支部民主生活会的要求，我紧密联系自己思想、工作和生活实际，对自己存在的问题，认真仔细进行了查摆，并明确了努力方向。现将个人对照检查情况报告如下：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甚至是蜻蜓点水，没有潜心钻研和研究。由于理论功底不扎实，把握形势、了解大局不深不透，学用没有很好地结合，没有融会贯通。具体讲，学习不能从单位，从个人的实际出发，理论联系实际，有争对性的学，而是敷衍式任务式的学，同时存在重业务学习，轻政治学习。</w:t>
      </w:r>
    </w:p>
    <w:p>
      <w:pPr>
        <w:ind w:left="0" w:right="0" w:firstLine="560"/>
        <w:spacing w:before="450" w:after="450" w:line="312" w:lineRule="auto"/>
      </w:pPr>
      <w:r>
        <w:rPr>
          <w:rFonts w:ascii="宋体" w:hAnsi="宋体" w:eastAsia="宋体" w:cs="宋体"/>
          <w:color w:val="000"/>
          <w:sz w:val="28"/>
          <w:szCs w:val="28"/>
        </w:rPr>
        <w:t xml:space="preserve">　　2、工作的激情有所衰退，工作松劲。有时面对繁重的工作任务和压力，怕苦怕累，存在畏难退缩情绪，工作中缺乏旺盛的斗志和热情。特别随着年龄的增大，有船到码头车到站的思想。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3、创开拓创新意识不强。开拓创新意识淡化，争先创优动力不足，工作缺乏创造力、缺乏目标、缺乏进取心。思想陈旧，创新意识差，总认为自己年龄大了，没有太多想法了，在工作上不能主动开拓创新，习惯按经验和常规办事情和处理问题。只满足于不受领导批评，满足于不出事、不出问题，不能做到与时俱进、争先创优。对审计工作如何上水平、上台阶，怎样为县委、政府决策当好参谋、服务好，思考得少。</w:t>
      </w:r>
    </w:p>
    <w:p>
      <w:pPr>
        <w:ind w:left="0" w:right="0" w:firstLine="560"/>
        <w:spacing w:before="450" w:after="450" w:line="312" w:lineRule="auto"/>
      </w:pPr>
      <w:r>
        <w:rPr>
          <w:rFonts w:ascii="宋体" w:hAnsi="宋体" w:eastAsia="宋体" w:cs="宋体"/>
          <w:color w:val="000"/>
          <w:sz w:val="28"/>
          <w:szCs w:val="28"/>
        </w:rPr>
        <w:t xml:space="preserve">　　4.工作标准不高，满足于过得去。在工作中，还没有自觉地把群众的满意程度作为检验工作成效的最高标准，存在小成即满的思想，工作标准和工作质量不高，只求过得去，不求过得硬。联想到具体工作。</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学习和思考，对学习制度坚持得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得较多的是能不能完成上级任务、能不能受到上级领导的关注和肯定。工作缺乏全局思考，当参谋、出主意时关注分管工作多，强调管理多，服务基层、服务群众的思考和工作做的不够；对群众观点的认识和理解还有偏差，有时面对群众工作中遇到的复杂局面和深层次矛盾，难以适应，缺乏破解难题的主动作为和有效方法。做群众思想工作方法简单，针对性不强。</w:t>
      </w:r>
    </w:p>
    <w:p>
      <w:pPr>
        <w:ind w:left="0" w:right="0" w:firstLine="560"/>
        <w:spacing w:before="450" w:after="450" w:line="312" w:lineRule="auto"/>
      </w:pPr>
      <w:r>
        <w:rPr>
          <w:rFonts w:ascii="宋体" w:hAnsi="宋体" w:eastAsia="宋体" w:cs="宋体"/>
          <w:color w:val="000"/>
          <w:sz w:val="28"/>
          <w:szCs w:val="28"/>
        </w:rPr>
        <w:t xml:space="preserve">　　3、党性修养有所滑坡。党性锻炼有所放松，严格按照党性原则加强党性锻炼的自觉性有所弱化，党员意识有所淡化。认为审计部门是业务部门，不管资金、不管人事，不管工程，犯不了大错，不需要对“三观”进行再改造，思想上对“四大考验”、“四种危险”缺乏警醒，对享乐主义、个人主义等落后的思想抵制不力，产生了从众心理和攀比心理，随波逐流，出现讲享受、讲待遇、讲面子、讲排场的现象，忽视了自我净化、自我完善、自我革新、自我提高能力的提升。在自我修养上，存在自我意识，缺乏大局观念，考虑群众利益和全局利益少。</w:t>
      </w:r>
    </w:p>
    <w:p>
      <w:pPr>
        <w:ind w:left="0" w:right="0" w:firstLine="560"/>
        <w:spacing w:before="450" w:after="450" w:line="312" w:lineRule="auto"/>
      </w:pPr>
      <w:r>
        <w:rPr>
          <w:rFonts w:ascii="宋体" w:hAnsi="宋体" w:eastAsia="宋体" w:cs="宋体"/>
          <w:color w:val="000"/>
          <w:sz w:val="28"/>
          <w:szCs w:val="28"/>
        </w:rPr>
        <w:t xml:space="preserve">　　4、执行政治纪律和组织纪律执行不严。遵守政治纪律和组织纪律的自觉性不高，敢于担当、敢于负责、敢于同不良风气作斗争的精神和勇气不足。有时逃避责任，不敢直面矛盾，遇到困难和矛盾绕着走。在实际工作中，坚持真理、修正错误的勇气有时还不足，解决职工群众根本问题的办法还不是很多。对干部职工思想、纪律、作风上存在的一些不良风气和苗头重视还不够，对身边的一些错误行为，批评和纠正的力度还不是很大，一定程度上存在着“好人主义”和怕得罪人的思想。解决问题有时患得患失，不够果断。由于放松了自我约束，思想和行动上和党组织的要求还有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策理论学习，树立正确的人生观。端正学习态度，真正把抓好学习作为第一责任，把搞好自身的学习当作第一需要，切实把学习作为终身的任务、紧迫的课题，坚持每天自学不少于1小时。要从学习中，彻底改造自己的世界观、人生观、价值观、政绩观。一要做到在工作中既要着眼当前，又要考虑长远，脚踏实地干实事，干群众期盼的事。从小事抓起，从小事做起，严格按照习近平总书记提出的“谋事要实、创业要实、做人要实”的标准要求自己，不好高骛远，坚持脚踏实地，既要看重显绩、更要看重“潜绩”。 二要进一步完善抓落实、重实效的工作机制，重点抓绩效考核应用、工作效率评估、综合信息反馈等工作机制和制度，把组织要求与群众的所思所想所盼所忧结合起来，把干部群众的工作积极性充分调动起来。</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在认真学习的同时，严格按照党章和党纪法规，加强党员身份意识培养，始终牢记党员这一特殊身份；坚持以党章为镜，对照检查自已的言行，忠实履行党员职责，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3、牢记党的宗旨，树立群众观。树立强烈的效率观念、群众观念、服务观念，坚持以科学的态度和求实的精神兢兢业业做好各项工作；一要深入群众。要沉下身段，放下身子，深入到群众中去，定期不定期地与群众交心谈心，倾听群众意见，掌握了解群众的思想动态，及时化解矛盾。二要服务群众。要千方百计为群众服好务，凡涉及到与群众切身利益息息相关的事情，只要不违反政策规定的，要作为大事办好、办实，争取得到群众满意。三要心里装着群众。想群众所想，急群众所急，了解群众的疾苦和要求，积极为群众排忧解难，踏踏实实做几件看得见摸得着的群众满意的事。四要进一步加强政治思想工作。改变过去重审计业务工作、轻政治思想工作的倾向，努力强化政治思想工作，积极营造争先创优、积极向上的浓厚氛围。</w:t>
      </w:r>
    </w:p>
    <w:p>
      <w:pPr>
        <w:ind w:left="0" w:right="0" w:firstLine="560"/>
        <w:spacing w:before="450" w:after="450" w:line="312" w:lineRule="auto"/>
      </w:pPr>
      <w:r>
        <w:rPr>
          <w:rFonts w:ascii="宋体" w:hAnsi="宋体" w:eastAsia="宋体" w:cs="宋体"/>
          <w:color w:val="000"/>
          <w:sz w:val="28"/>
          <w:szCs w:val="28"/>
        </w:rPr>
        <w:t xml:space="preserve">　　4、从严要求，严格执行党的纪律。要抗得住诱惑，耐得住寂寞，经得起考验，做到自重、自警、自省、自励，按照为民务实清廉的要求，勇于正视自己的缺点和不足，正视矛盾和问题，从自己做起，从现在改起，端正行为，坚持艰苦朴素、勤俭节约、克服铺张浪费、贪图享乐思想，自觉抵制拜金主义、享乐主义和极端个人主义的侵蚀，做到不该吃的不吃，不该拿的不拿，不该沾的不沾，保持共产党人的政治本色。具体到审计工作而言，不能只求查了多少单位，罚了多少款，更重要的是规范了多少单位的财经行为，为县委政府决策提供了多少有价值的信息，通过审计产生了多大的社会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2025-04-04T04:17:33+08:00</dcterms:created>
  <dcterms:modified xsi:type="dcterms:W3CDTF">2025-04-04T04:17:33+08:00</dcterms:modified>
</cp:coreProperties>
</file>

<file path=docProps/custom.xml><?xml version="1.0" encoding="utf-8"?>
<Properties xmlns="http://schemas.openxmlformats.org/officeDocument/2006/custom-properties" xmlns:vt="http://schemas.openxmlformats.org/officeDocument/2006/docPropsVTypes"/>
</file>