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揭牌仪式讲话和致辞</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揭牌指的是揭开蒙在机关、企业等名称牌子上的布，表示成立、开业等。本站站今天为大家精心准备了揭牌仪式讲话和致辞，希望对大家有所帮助!　　揭牌仪式讲话和致辞　　尊敬的各位领导：　　大家下午好!　　在这金风送爽，桂子飘香的日子里，开发区中学又迎来...</w:t>
      </w:r>
    </w:p>
    <w:p>
      <w:pPr>
        <w:ind w:left="0" w:right="0" w:firstLine="560"/>
        <w:spacing w:before="450" w:after="450" w:line="312" w:lineRule="auto"/>
      </w:pPr>
      <w:r>
        <w:rPr>
          <w:rFonts w:ascii="宋体" w:hAnsi="宋体" w:eastAsia="宋体" w:cs="宋体"/>
          <w:color w:val="000"/>
          <w:sz w:val="28"/>
          <w:szCs w:val="28"/>
        </w:rPr>
        <w:t xml:space="preserve">揭牌指的是揭开蒙在机关、企业等名称牌子上的布，表示成立、开业等。本站站今天为大家精心准备了揭牌仪式讲话和致辞，希望对大家有所帮助![_TAG_h2]　　揭牌仪式讲话和致辞</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在这金风送爽，桂子飘香的日子里，开发区中学又迎来了一个收获的时刻，首先请允许我代表学校党总支、校长室，代表开发区中学20__多名师生员工对各位领导的到来表示最热烈的欢迎，感谢你们的莅临和指导!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　　盐城经济开发区中学是一所年轻而又充满生机的学校，她始创于1993年，20__年迁至现址。新校园建设工程总投资1.1亿元，占地面积200亩，建筑面积68000平方米，绿化面积64000平方米，绿化总投资450多万元，校园绿化覆盖率达48.5%，人均绿化面积30.48平方米，生均绿化面积33.33平方米。20__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　　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1、建立健全组织领导</w:t>
      </w:r>
    </w:p>
    <w:p>
      <w:pPr>
        <w:ind w:left="0" w:right="0" w:firstLine="560"/>
        <w:spacing w:before="450" w:after="450" w:line="312" w:lineRule="auto"/>
      </w:pPr>
      <w:r>
        <w:rPr>
          <w:rFonts w:ascii="宋体" w:hAnsi="宋体" w:eastAsia="宋体" w:cs="宋体"/>
          <w:color w:val="000"/>
          <w:sz w:val="28"/>
          <w:szCs w:val="28"/>
        </w:rPr>
        <w:t xml:space="preserve">　　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　　2、建设一流校园环境</w:t>
      </w:r>
    </w:p>
    <w:p>
      <w:pPr>
        <w:ind w:left="0" w:right="0" w:firstLine="560"/>
        <w:spacing w:before="450" w:after="450" w:line="312" w:lineRule="auto"/>
      </w:pPr>
      <w:r>
        <w:rPr>
          <w:rFonts w:ascii="宋体" w:hAnsi="宋体" w:eastAsia="宋体" w:cs="宋体"/>
          <w:color w:val="000"/>
          <w:sz w:val="28"/>
          <w:szCs w:val="28"/>
        </w:rPr>
        <w:t xml:space="preserve">　　20__年以来，我们抓住三校合并的有利时机，以创建市级绿色学校为契机，整体规划，以净化、美化、绿化、文化为原则，使校园基本建设与绿化建设不断迈上新台阶。在学校财力相对紧张的情况下，仅07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　　3、注重学科教育渗透</w:t>
      </w:r>
    </w:p>
    <w:p>
      <w:pPr>
        <w:ind w:left="0" w:right="0" w:firstLine="560"/>
        <w:spacing w:before="450" w:after="450" w:line="312" w:lineRule="auto"/>
      </w:pPr>
      <w:r>
        <w:rPr>
          <w:rFonts w:ascii="宋体" w:hAnsi="宋体" w:eastAsia="宋体" w:cs="宋体"/>
          <w:color w:val="000"/>
          <w:sz w:val="28"/>
          <w:szCs w:val="28"/>
        </w:rPr>
        <w:t xml:space="preserve">　　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　　4、丰富绿色教育形式</w:t>
      </w:r>
    </w:p>
    <w:p>
      <w:pPr>
        <w:ind w:left="0" w:right="0" w:firstLine="560"/>
        <w:spacing w:before="450" w:after="450" w:line="312" w:lineRule="auto"/>
      </w:pPr>
      <w:r>
        <w:rPr>
          <w:rFonts w:ascii="宋体" w:hAnsi="宋体" w:eastAsia="宋体" w:cs="宋体"/>
          <w:color w:val="000"/>
          <w:sz w:val="28"/>
          <w:szCs w:val="28"/>
        </w:rPr>
        <w:t xml:space="preserve">　　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　　授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　　最后，我提议，让我们再一次用热烈的掌声对出席授牌仪式的各位领导表示衷心的感谢。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揭牌仪式讲话和致辞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今天，是我区人力资源和社会保障局诞生的大喜日子，借此机会，我代表区人力资源和社会保障系统的干部职工向出席和参加今天揭牌仪式的各位领导和同志们表示衷心的感谢!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新组建的人力资源和社会保障局，是区政府主管全区人事人才和社会保障工作的综合性管理部门，肩负着贯彻人才强区战略、机关事业单位人员管理、促进就业再就业、高技能人才培养、社会保障体系建设、收入分配制度改革、维护劳动者权益等事关发展和民生方面的重要职责。这次组建新局，不是简单的机构撤并、职能调整、人员增减，而是根据机构改革的要求，从我区经济社会发展实际出发，因地制宜的推进机构改革。同以前相比，工作空间更宽，涉及领域更广，任务更重，使命更光荣。因此，我代表全系统干部职工表示：</w:t>
      </w:r>
    </w:p>
    <w:p>
      <w:pPr>
        <w:ind w:left="0" w:right="0" w:firstLine="560"/>
        <w:spacing w:before="450" w:after="450" w:line="312" w:lineRule="auto"/>
      </w:pPr>
      <w:r>
        <w:rPr>
          <w:rFonts w:ascii="宋体" w:hAnsi="宋体" w:eastAsia="宋体" w:cs="宋体"/>
          <w:color w:val="000"/>
          <w:sz w:val="28"/>
          <w:szCs w:val="28"/>
        </w:rPr>
        <w:t xml:space="preserve">　　第一，坚决拥护和贯彻执行区委、区政府机构改革的决定和决策部署，尽快完成机构整合，理顺管理体制，形成工作合力，保持工作的连续性和稳定性，确保机构改革和推进工作两手抓、两不误、两促进，努力提供坚强可靠的人力资源和社会保障服务，决不辜负区领导期望和人民的嘱托。</w:t>
      </w:r>
    </w:p>
    <w:p>
      <w:pPr>
        <w:ind w:left="0" w:right="0" w:firstLine="560"/>
        <w:spacing w:before="450" w:after="450" w:line="312" w:lineRule="auto"/>
      </w:pPr>
      <w:r>
        <w:rPr>
          <w:rFonts w:ascii="宋体" w:hAnsi="宋体" w:eastAsia="宋体" w:cs="宋体"/>
          <w:color w:val="000"/>
          <w:sz w:val="28"/>
          <w:szCs w:val="28"/>
        </w:rPr>
        <w:t xml:space="preserve">　　第二，以组建新局为契机，以转变政府职能为核心，不断理顺职责关系，大力推动职能转变和机制创新，进一步解放思想，明确目标任务，紧紧抓住“保增长、保民生、保稳定”这条主线，以改善民生为着力点，统筹做好机关事业单位人员管理、城乡就业再就业、城乡社会保障体系建设工作，努力把我区建设成为人力资源强区，力争使我区人力资源和社会保障工作跨入省市先进行列。</w:t>
      </w:r>
    </w:p>
    <w:p>
      <w:pPr>
        <w:ind w:left="0" w:right="0" w:firstLine="560"/>
        <w:spacing w:before="450" w:after="450" w:line="312" w:lineRule="auto"/>
      </w:pPr>
      <w:r>
        <w:rPr>
          <w:rFonts w:ascii="宋体" w:hAnsi="宋体" w:eastAsia="宋体" w:cs="宋体"/>
          <w:color w:val="000"/>
          <w:sz w:val="28"/>
          <w:szCs w:val="28"/>
        </w:rPr>
        <w:t xml:space="preserve">　　第三，加强班子团结和队伍建设，坚持科学民主决策，团结带领全局上下勤勤恳恳做事，干干净净做人，共同营造风清气正、团结和谐、干事创业的良好氛围，努力树立人社干部新形象。</w:t>
      </w:r>
    </w:p>
    <w:p>
      <w:pPr>
        <w:ind w:left="0" w:right="0" w:firstLine="560"/>
        <w:spacing w:before="450" w:after="450" w:line="312" w:lineRule="auto"/>
      </w:pPr>
      <w:r>
        <w:rPr>
          <w:rFonts w:ascii="宋体" w:hAnsi="宋体" w:eastAsia="宋体" w:cs="宋体"/>
          <w:color w:val="000"/>
          <w:sz w:val="28"/>
          <w:szCs w:val="28"/>
        </w:rPr>
        <w:t xml:space="preserve">　　第四，紧紧依靠区委区政府的领导和区人大区政协及上级机关的支持，坚定信心，齐心协心，不负重托，不辱使命，在科学发展观的指导下，奋力开创我区人力资源和社会保障事业发展新局面，为促进我区经济社会发展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揭牌仪式讲话和致辞</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揭牌仪式领导致辞。首先，我代表市委、市政府对xx-x所、x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致辞《揭牌仪式领导致辞》。</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党的十六届六中全会提出了构建和-谐社会的目标，省八次党代会和市五次党代会也分别提出了构建和-谐中原、和-谐x阳的工作目标。特种设备安全事关人民群众的生命财产安全，事关构建和-谐社会的大局，做好特种设备安全监管工作，是建设和-谐x阳、推进全市经济社会快速健康协调发展的需要，也是质量技术监督部门义不容辞的神圣职责。市质量技术监督局一定要借这次挂牌的东风，加强与省院的联系，很好的学习和借鉴省院的先进技术，全面提高新形势下我市特种设备的检验能力，使我市的特种设备安全监管工作上水平、上台阶，以更好地为x阳市的经济社会发展服务。同时，也希望省局、省院对我们x阳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阳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2025-04-02T17:29:54+08:00</dcterms:created>
  <dcterms:modified xsi:type="dcterms:W3CDTF">2025-04-02T17:29:54+08:00</dcterms:modified>
</cp:coreProperties>
</file>

<file path=docProps/custom.xml><?xml version="1.0" encoding="utf-8"?>
<Properties xmlns="http://schemas.openxmlformats.org/officeDocument/2006/custom-properties" xmlns:vt="http://schemas.openxmlformats.org/officeDocument/2006/docPropsVTypes"/>
</file>