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党史教育专题组织生活会征求意见发言材料范文(通用3篇)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以下是为大家整理的关于党史教育专题组织生活会征求意见发言材料的文章3篇 ,欢迎品鉴！【篇一】党史教育专题组织生活会征求意见发言材料　　...</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以下是为大家整理的关于党史教育专题组织生活会征求意见发言材料的文章3篇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按照上级党组织对党史学习教育专题组织生活会议要求，本人在学习研读、谈心谈话、广泛征求意见的基础上，结合自身思想、学习和工作实际，就个人思想政治、工作作风、实际成效等方面，深入进行研究党性分析，查摆问题，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一、学习方面的收获</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习近平总书记“七一”重要讲话，系统阐述了我们党百年接续奋斗开辟的伟大精神、积累的宝贵经验，庄严宣告了第一个百年奋斗目标的胜利实现，吹响了向第二个百年奋斗目标迈进的嘹亮号角，通篇闪耀着马克思主义真理光辉，为开启全面建设社会主义现代化国家新征程指明了正确方向、提供了根本遵循。“七一”重要讲话是新时代中国共产党人的政治宣言，是全国人民奋斗向前的领航灯塔，是朝着中华民族伟大复兴中国梦迈进的行动号角，具有强大的思想震撼力、时代感召力和实践指引力，具有重大的政治意义、历史意义、时代意义和现实意义。在新的征程上，我们必须坚持党的全面领导，时刻把对党忠诚刻在心里、铸入灵魂，始终紧跟领袖、拥护领袖、爱戴领袖，不断提高政治判断力、政治领悟力、政治执行力，自觉增强“四个意识”、坚定“四个自信”、做到“两个维护”，为全面建成社会主义现代化国家的×篇章贡献智慧和力量。</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积极撰写个人学习体会和读书笔记，及时跟进学习习近平总书记重要讲话精神，对《中国共产党简史》《毛泽东、邓小平、江泽民、胡锦涛关于中国共产党历史论述摘编》《习近平论中国共产党历史》《习近平新时代中国特色社会主义思想学习问答》4本书籍进行学习。通过对习近平总书记系列重要讲话精神的常学常思，对党的百年历史的回眸回味，感到长了知识、强了本领、鼓了干劲、增了信心。让我深刻领悟了毛泽东等一代代国家领导人带领中国实现了由站起来、富起来到强起来的历史性飞跃；深彻理解了党从苦难走向辉煌、从胜利走向胜利，靠的就是坚如磐石的信仰、坚不可摧的信念、坚贞不渝的忠诚；深切感受了无数共产党员用生命和血汗诠释了初心和使命，撑起了党的铮铮脊梁和精神血脉；深情体会了“为中国人民谋幸福，为中华民族谋复兴”的初心使命；深入见证了我们党敢于直面问题、勇于自我革命的自我修复能力。</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&gt;　　（一）在坚定理想信念、增强历史自觉、弘扬优良传统、加强党性锻炼等方面</w:t>
      </w:r>
    </w:p>
    <w:p>
      <w:pPr>
        <w:ind w:left="0" w:right="0" w:firstLine="560"/>
        <w:spacing w:before="450" w:after="450" w:line="312" w:lineRule="auto"/>
      </w:pPr>
      <w:r>
        <w:rPr>
          <w:rFonts w:ascii="宋体" w:hAnsi="宋体" w:eastAsia="宋体" w:cs="宋体"/>
          <w:color w:val="000"/>
          <w:sz w:val="28"/>
          <w:szCs w:val="28"/>
        </w:rPr>
        <w:t xml:space="preserve">　　（一）坚定理想信念方面。一是学习理解不够深入。在党史学习教育中，虽然有想要学习的态度，但是有时忙于工作就缩短了学习时间，使得学习不够全面，真正把“学史明理、学史增信、学史崇德、学史力行”落地的办法措施还不够细，科学性、可操作性不够强。二是主动学习的精神不够。虽然认真参加理论学习、专题研讨，但是实际中运用学习内容不够，学习内容大多按上级布置的内容原封不动的搬过来，没有做到结合实际情况开展自身学习，理论联系实际不够好。</w:t>
      </w:r>
    </w:p>
    <w:p>
      <w:pPr>
        <w:ind w:left="0" w:right="0" w:firstLine="560"/>
        <w:spacing w:before="450" w:after="450" w:line="312" w:lineRule="auto"/>
      </w:pPr>
      <w:r>
        <w:rPr>
          <w:rFonts w:ascii="宋体" w:hAnsi="宋体" w:eastAsia="宋体" w:cs="宋体"/>
          <w:color w:val="000"/>
          <w:sz w:val="28"/>
          <w:szCs w:val="28"/>
        </w:rPr>
        <w:t xml:space="preserve">　　（二）增强历史自觉方面。一是主动作为还不够强。深入基层了解情况、调查研究还不够，特别是针对物资采购的各个环节的掌握还有待提高。二是精准落实的标准还不高。对新时代的新思想、新理念、新要求研究不够深入，对提高工作质量、提升履职能力不够。</w:t>
      </w:r>
    </w:p>
    <w:p>
      <w:pPr>
        <w:ind w:left="0" w:right="0" w:firstLine="560"/>
        <w:spacing w:before="450" w:after="450" w:line="312" w:lineRule="auto"/>
      </w:pPr>
      <w:r>
        <w:rPr>
          <w:rFonts w:ascii="宋体" w:hAnsi="宋体" w:eastAsia="宋体" w:cs="宋体"/>
          <w:color w:val="000"/>
          <w:sz w:val="28"/>
          <w:szCs w:val="28"/>
        </w:rPr>
        <w:t xml:space="preserve">　　（三）弘扬优良传统方面。一是理论联系实际不紧密。理论学习与实际工作联系还不够紧密，加强思想政治引领、广泛凝聚共识的实际工作需要方面考虑不全面，结合不紧密。二是批评和自我批评还不到位。在会上作自我批评多，在其他状况下作自我批评少；批评别人拉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（四）加强党性锤炼方面。党风廉政建设不到位。在把党风廉政建设作为“责任田”和“份内事”上距离上级的要求还有差距和不足。</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（二）在党员先锋模范作用发挥，立足岗位、履职尽责和为群众办实事方面。</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我能够认真抓好本职工作，切实配合经理做好物资采购、循环经济等工作，较好完成了半年工作任务。但对照检视问题，仍有一些差距和不足。一是工作创新和与时俱进的要求还有差距。自己虽然能够在完成本职工作上动脑筋、想办法，但创新意识还不够强，创新的思路还不够宽阔。二是工作中还存在疲于应付的现象，忽视了工作的积极性、主动性、创造性，满足于不出错、过得去。三是初心使命树的还不牢。在联系群众方面，与群众见面，针对性、目的性的多，真正与群众交心交流还比较少。</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一是理论学习抓得不紧。虽然自己能够清醒认识理论学习的重要性，也能按照规定要求开展理论学习，但总体而言，还是对理论学习抓得不够紧，存在零打碎敲、现学现用的现象</w:t>
      </w:r>
    </w:p>
    <w:p>
      <w:pPr>
        <w:ind w:left="0" w:right="0" w:firstLine="560"/>
        <w:spacing w:before="450" w:after="450" w:line="312" w:lineRule="auto"/>
      </w:pPr>
      <w:r>
        <w:rPr>
          <w:rFonts w:ascii="宋体" w:hAnsi="宋体" w:eastAsia="宋体" w:cs="宋体"/>
          <w:color w:val="000"/>
          <w:sz w:val="28"/>
          <w:szCs w:val="28"/>
        </w:rPr>
        <w:t xml:space="preserve">　　二是宗旨意识树得不牢。虽曾多次深入基层一线开展调研，但相比于以前，感觉接触群众工作少了，在具体工作上把以人民为中心的理念体现的也不够到位。往往都是对上级政策要求考虑的多，对群众真正的内心感受掌握的少，致使没有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一要严守政治纪律。时刻铭记自己是一个共产党员，对照理论理想、党章党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要强化理论武装。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要加强工作作风。秉持全心全意为人民服务的宗旨，认真负责地履好职、尽好责。坚持经常深入基层、深入群众开展调查研究，多了解基层群众的现实情况。增强担当意识，保持干事激情，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要严格自我要求。经常不断地剖析、反省、反思自己，锻炼自己的人格，规范自己的言行，保持勤政廉政、干净干事的形象，时刻把法律的戒尺、纪律的戒尺、制度的戒尺、规矩的戒尺、道德的戒尺牢记于心，做到心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100年辉煌的历程。</w:t>
      </w:r>
    </w:p>
    <w:p>
      <w:pPr>
        <w:ind w:left="0" w:right="0" w:firstLine="560"/>
        <w:spacing w:before="450" w:after="450" w:line="312" w:lineRule="auto"/>
      </w:pPr>
      <w:r>
        <w:rPr>
          <w:rFonts w:ascii="宋体" w:hAnsi="宋体" w:eastAsia="宋体" w:cs="宋体"/>
          <w:color w:val="000"/>
          <w:sz w:val="28"/>
          <w:szCs w:val="28"/>
        </w:rPr>
        <w:t xml:space="preserve">　　这100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尤其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2025-01-19T07:11:22+08:00</dcterms:created>
  <dcterms:modified xsi:type="dcterms:W3CDTF">2025-01-19T07:11:22+08:00</dcterms:modified>
</cp:coreProperties>
</file>

<file path=docProps/custom.xml><?xml version="1.0" encoding="utf-8"?>
<Properties xmlns="http://schemas.openxmlformats.org/officeDocument/2006/custom-properties" xmlns:vt="http://schemas.openxmlformats.org/officeDocument/2006/docPropsVTypes"/>
</file>