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“坚定理想信念、严守政治纪律政治规矩”集体谈心谈话讲话稿3篇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纪律是指会员为维护集体利益和确保工作进展而必须遵守的规章制度。纪律作为人的行为准则，是随着人类社会的产生和发展而产生的。因此，它具有历史特征。 以下是为大家整理的关于“坚定理想信念、严守政治纪律政治规矩”集体谈心谈话讲话稿的文章3篇 ,欢迎...</w:t>
      </w:r>
    </w:p>
    <w:p>
      <w:pPr>
        <w:ind w:left="0" w:right="0" w:firstLine="560"/>
        <w:spacing w:before="450" w:after="450" w:line="312" w:lineRule="auto"/>
      </w:pPr>
      <w:r>
        <w:rPr>
          <w:rFonts w:ascii="宋体" w:hAnsi="宋体" w:eastAsia="宋体" w:cs="宋体"/>
          <w:color w:val="000"/>
          <w:sz w:val="28"/>
          <w:szCs w:val="28"/>
        </w:rPr>
        <w:t xml:space="preserve">纪律是指会员为维护集体利益和确保工作进展而必须遵守的规章制度。纪律作为人的行为准则，是随着人类社会的产生和发展而产生的。因此，它具有历史特征。 以下是为大家整理的关于“坚定理想信念、严守政治纪律政治规矩”集体谈心谈话讲话稿的文章3篇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　　党的十九大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&gt;一、坚持勤学笃行，增强政治自觉</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&gt;二、抓好正风肃纪，规范政治行为</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&gt;三、存在的问题及解决办法。</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&gt;　　一、纪律是什么?规矩是什么?</w:t>
      </w:r>
    </w:p>
    <w:p>
      <w:pPr>
        <w:ind w:left="0" w:right="0" w:firstLine="560"/>
        <w:spacing w:before="450" w:after="450" w:line="312" w:lineRule="auto"/>
      </w:pPr>
      <w:r>
        <w:rPr>
          <w:rFonts w:ascii="宋体" w:hAnsi="宋体" w:eastAsia="宋体" w:cs="宋体"/>
          <w:color w:val="000"/>
          <w:sz w:val="28"/>
          <w:szCs w:val="28"/>
        </w:rPr>
        <w:t xml:space="preserve">　　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　　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　　规矩是什么?从宏观上来讲，规矩是党章、党纪、国法，还有党的优良传统，这都是我们全党必须遵守规矩。从现实工作中，规矩就是已经定下来的政策、制度、要求、办法等等。矩不正，不可为方;规不正，不可为圆。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　　规矩立不起来、严不起来，很多问题往往就会产生出来。事实告诉我们，一些领导干部的违纪违法往往是从不守规矩开始的。对于我们广大党员干部，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　　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&gt;　　二、党的纪律和规矩有哪些?</w:t>
      </w:r>
    </w:p>
    <w:p>
      <w:pPr>
        <w:ind w:left="0" w:right="0" w:firstLine="560"/>
        <w:spacing w:before="450" w:after="450" w:line="312" w:lineRule="auto"/>
      </w:pPr>
      <w:r>
        <w:rPr>
          <w:rFonts w:ascii="宋体" w:hAnsi="宋体" w:eastAsia="宋体" w:cs="宋体"/>
          <w:color w:val="000"/>
          <w:sz w:val="28"/>
          <w:szCs w:val="28"/>
        </w:rPr>
        <w:t xml:space="preserve">　　党的纪律有哪些呢?党的纪律简称党纪，它是体现党的性质的党内各种原则、规章制度、条例和决定的总和，是党内各级组织和全体党员必须共同遵守的行为规则。通俗地说，就是党内的规矩，或者说党规。它的主要内容包括党的政治纪律、组织纪律、宣传纪律、群众纪律、保密纪律、外事纪律、经济纪律和人事纪律等八个方面。广大党员和党的领导干部必须全面遵守这八个方面的纪律。</w:t>
      </w:r>
    </w:p>
    <w:p>
      <w:pPr>
        <w:ind w:left="0" w:right="0" w:firstLine="560"/>
        <w:spacing w:before="450" w:after="450" w:line="312" w:lineRule="auto"/>
      </w:pPr>
      <w:r>
        <w:rPr>
          <w:rFonts w:ascii="宋体" w:hAnsi="宋体" w:eastAsia="宋体" w:cs="宋体"/>
          <w:color w:val="000"/>
          <w:sz w:val="28"/>
          <w:szCs w:val="28"/>
        </w:rPr>
        <w:t xml:space="preserve">　　党的规矩包括哪些?党章、党纪、国法，还有党的优良传统，都是全党必须遵守的规矩。习近平总书记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　　纪律是党的各级组织和全体党员必须遵守的行为规则，是完成党的任务的重要保证。今年是酒业公司亏损治理和提质增效的关键，党员干部肩上的责任重、职工群众的期待高、面临的诱惑和考验也很多。在这样复杂的背景下，酒业全体党员必须守纪律讲规矩，严格约束自己的言行，以完善制度为切入点，强化内部管理，牢固树立精细化管理意识，认真分析、找准在经营管理、成本费用管理、内控管理等方面存在的问题，突出成本效益，提高资本运营水平;以成本节约为重点，开源节流，降本增效，着力解决影响公司经营效益的问题;以亏损治理、提质增效为抓手，苦练内功，稳健经营，努力完成全年生产经营管理指标任务。</w:t>
      </w:r>
    </w:p>
    <w:p>
      <w:pPr>
        <w:ind w:left="0" w:right="0" w:firstLine="560"/>
        <w:spacing w:before="450" w:after="450" w:line="312" w:lineRule="auto"/>
      </w:pPr>
      <w:r>
        <w:rPr>
          <w:rFonts w:ascii="宋体" w:hAnsi="宋体" w:eastAsia="宋体" w:cs="宋体"/>
          <w:color w:val="000"/>
          <w:sz w:val="28"/>
          <w:szCs w:val="28"/>
        </w:rPr>
        <w:t xml:space="preserve">　　党的政治纪律是处理党的各级组织和党员与党中央的路线、方针、政策之间关系的纪律，对各级党组织和党员的政治活动和政治言论、行为确定的基本规范，是各级党组织和党员在政治生活中必须遵守的行为准则。其主要内容是要求各级组织和党员，必须在政治原则、政治立场、政治观点和路线、方针、政策上同党中央保持高度一致。</w:t>
      </w:r>
    </w:p>
    <w:p>
      <w:pPr>
        <w:ind w:left="0" w:right="0" w:firstLine="560"/>
        <w:spacing w:before="450" w:after="450" w:line="312" w:lineRule="auto"/>
      </w:pPr>
      <w:r>
        <w:rPr>
          <w:rFonts w:ascii="宋体" w:hAnsi="宋体" w:eastAsia="宋体" w:cs="宋体"/>
          <w:color w:val="000"/>
          <w:sz w:val="28"/>
          <w:szCs w:val="28"/>
        </w:rPr>
        <w:t xml:space="preserve">　　党的政治纪律是维护党的政治方向和政治原则的纪律，是党的全部纪律的基础与核心，只有政治纪律严明，才能使全党成为一个有机的整体，形成强大的凝聚力和战斗力，推动党的事业蓬勃发展。毛泽东同志指出，“加强纪律性，革命无不胜。”邓小平同志指出，“共产党员一定要严格遵守党的纪律。”“没有党规党法，国法就很难保障。”江泽民同志指出：“讲政治纪律，首要的一条，就是要坚持党的基本理论和基本路线不动摇，在政治上同党中央保持一致，保证中央政令的畅通。”胡锦涛同志也曾强调：“政治纪律是党的最重要的纪律。政治纪律加强了，有利于中央政令的贯彻执行，也有利于减少腐败问题的产生。”</w:t>
      </w:r>
    </w:p>
    <w:p>
      <w:pPr>
        <w:ind w:left="0" w:right="0" w:firstLine="560"/>
        <w:spacing w:before="450" w:after="450" w:line="312" w:lineRule="auto"/>
      </w:pPr>
      <w:r>
        <w:rPr>
          <w:rFonts w:ascii="宋体" w:hAnsi="宋体" w:eastAsia="宋体" w:cs="宋体"/>
          <w:color w:val="000"/>
          <w:sz w:val="28"/>
          <w:szCs w:val="28"/>
        </w:rPr>
        <w:t xml:space="preserve">　　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　&gt;　三、如何做到自觉遵守规矩?</w:t>
      </w:r>
    </w:p>
    <w:p>
      <w:pPr>
        <w:ind w:left="0" w:right="0" w:firstLine="560"/>
        <w:spacing w:before="450" w:after="450" w:line="312" w:lineRule="auto"/>
      </w:pPr>
      <w:r>
        <w:rPr>
          <w:rFonts w:ascii="宋体" w:hAnsi="宋体" w:eastAsia="宋体" w:cs="宋体"/>
          <w:color w:val="000"/>
          <w:sz w:val="28"/>
          <w:szCs w:val="28"/>
        </w:rPr>
        <w:t xml:space="preserve">　　有了规矩、懂了规矩，如何做到自觉遵守规矩?答案是，要做到“五个必须”。</w:t>
      </w:r>
    </w:p>
    <w:p>
      <w:pPr>
        <w:ind w:left="0" w:right="0" w:firstLine="560"/>
        <w:spacing w:before="450" w:after="450" w:line="312" w:lineRule="auto"/>
      </w:pPr>
      <w:r>
        <w:rPr>
          <w:rFonts w:ascii="宋体" w:hAnsi="宋体" w:eastAsia="宋体" w:cs="宋体"/>
          <w:color w:val="000"/>
          <w:sz w:val="28"/>
          <w:szCs w:val="28"/>
        </w:rPr>
        <w:t xml:space="preserve">　　一是必须维护党中央权威，在任何时候任何情况下都要在思想上政治上行动上同党中央保持高度一致。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二是必须维护党的团结，坚持五湖四海，团结一切忠实于党的同志。</w:t>
      </w:r>
    </w:p>
    <w:p>
      <w:pPr>
        <w:ind w:left="0" w:right="0" w:firstLine="560"/>
        <w:spacing w:before="450" w:after="450" w:line="312" w:lineRule="auto"/>
      </w:pPr>
      <w:r>
        <w:rPr>
          <w:rFonts w:ascii="宋体" w:hAnsi="宋体" w:eastAsia="宋体" w:cs="宋体"/>
          <w:color w:val="000"/>
          <w:sz w:val="28"/>
          <w:szCs w:val="28"/>
        </w:rPr>
        <w:t xml:space="preserve">　　三是必须遵循组织程序，重大问题该请示的请示，该汇报的汇报，不允许超越权限办事。</w:t>
      </w:r>
    </w:p>
    <w:p>
      <w:pPr>
        <w:ind w:left="0" w:right="0" w:firstLine="560"/>
        <w:spacing w:before="450" w:after="450" w:line="312" w:lineRule="auto"/>
      </w:pPr>
      <w:r>
        <w:rPr>
          <w:rFonts w:ascii="宋体" w:hAnsi="宋体" w:eastAsia="宋体" w:cs="宋体"/>
          <w:color w:val="000"/>
          <w:sz w:val="28"/>
          <w:szCs w:val="28"/>
        </w:rPr>
        <w:t xml:space="preserve">　　四是必须服从组织决定，决不允许搞非组织活动，不得违背组织决定。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　　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要做到这些，就要树立政治意识、团结意识、程序意识、组织意识、原则意识。全面建成小康社会、全面深化改革、全面推进依法治国，离不开“全面从严治党”，因为这是前三者的政治基础和根基。而守纪律、讲规矩，就是全面从严治党的最重要抓手。</w:t>
      </w:r>
    </w:p>
    <w:p>
      <w:pPr>
        <w:ind w:left="0" w:right="0" w:firstLine="560"/>
        <w:spacing w:before="450" w:after="450" w:line="312" w:lineRule="auto"/>
      </w:pPr>
      <w:r>
        <w:rPr>
          <w:rFonts w:ascii="宋体" w:hAnsi="宋体" w:eastAsia="宋体" w:cs="宋体"/>
          <w:color w:val="000"/>
          <w:sz w:val="28"/>
          <w:szCs w:val="28"/>
        </w:rPr>
        <w:t xml:space="preserve">　　综上所述，酒业公司全体党员要在亏损治理和提质增效工作中，进一步坚定理想信念，严守党的政治纪律和政治规矩，勇于担当作为，在生产、工作、学习和社会生活中起先锋模范作用，推动酒业公司“两学一做”学习教育扎实有效地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【篇3】“坚定理想信念、严守政治纪律政治规矩”集体谈心谈话讲话稿</w:t>
      </w:r>
    </w:p>
    <w:p>
      <w:pPr>
        <w:ind w:left="0" w:right="0" w:firstLine="560"/>
        <w:spacing w:before="450" w:after="450" w:line="312" w:lineRule="auto"/>
      </w:pPr>
      <w:r>
        <w:rPr>
          <w:rFonts w:ascii="宋体" w:hAnsi="宋体" w:eastAsia="宋体" w:cs="宋体"/>
          <w:color w:val="000"/>
          <w:sz w:val="28"/>
          <w:szCs w:val="28"/>
        </w:rPr>
        <w:t xml:space="preserve">　　根据关于“坚定理想信念，严守党纪党规”专题组织生活会的部署要求，我认真学习了习近平总书记关于“不忘初心、牢记使命”重要论述、关于扫黑除恶专项斗争重要指示精神等内容，进一步提高了思想觉悟和党性修养，同时，深入查找自己在对照党章党规找差距、坚守政治纪律政治规矩、发挥先锋模范作用、不信仰宗教、不参与宗教活动和不涉黑涉恶方面的突出问题，深刻分析原因，制定整改措施。现对照检查情况汇报如下：</w:t>
      </w:r>
    </w:p>
    <w:p>
      <w:pPr>
        <w:ind w:left="0" w:right="0" w:firstLine="560"/>
        <w:spacing w:before="450" w:after="450" w:line="312" w:lineRule="auto"/>
      </w:pPr>
      <w:r>
        <w:rPr>
          <w:rFonts w:ascii="宋体" w:hAnsi="宋体" w:eastAsia="宋体" w:cs="宋体"/>
          <w:color w:val="000"/>
          <w:sz w:val="28"/>
          <w:szCs w:val="28"/>
        </w:rPr>
        <w:t xml:space="preserve">　　&gt;一、对不准党员参加信教和扫黑除恶斗争的认识</w:t>
      </w:r>
    </w:p>
    <w:p>
      <w:pPr>
        <w:ind w:left="0" w:right="0" w:firstLine="560"/>
        <w:spacing w:before="450" w:after="450" w:line="312" w:lineRule="auto"/>
      </w:pPr>
      <w:r>
        <w:rPr>
          <w:rFonts w:ascii="宋体" w:hAnsi="宋体" w:eastAsia="宋体" w:cs="宋体"/>
          <w:color w:val="000"/>
          <w:sz w:val="28"/>
          <w:szCs w:val="28"/>
        </w:rPr>
        <w:t xml:space="preserve">　　作为一名党员，我深刻认识到，宗教工作无小事，抓早抓小，就能防患于未然;视而不见、熟视无睹，就会拖大拖炸。要牢固树立问题意识，把发现问题、认识问题、研究问题、解决问题作为推进宗教工作的基本途径，坚持抓大放小，明确优先方向，集中力量解决主要矛盾、补齐明显短板，做到以点带面、贯节通渠。开展扫黑除恶专项斗争，是以习近平同志为核心的党中央作出的重大决策，必须增强斗争精神和斗争意识，不断深入推进，推动专项斗争取得实实在在的成效。</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民政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3、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4、工作作风不够扎实。对上级的要求和群众的呼声，往往是布置多、过问少;要求多、督查少，没有很好地将雷厉风行的工作作风根植在思想里，落实在行动中。抓工作貌似声势浩大，貌似紧锣密鼓，实际是缺乏两天一检查、三天一总结的长劲，缺乏一以贯之的韧劲。</w:t>
      </w:r>
    </w:p>
    <w:p>
      <w:pPr>
        <w:ind w:left="0" w:right="0" w:firstLine="560"/>
        <w:spacing w:before="450" w:after="450" w:line="312" w:lineRule="auto"/>
      </w:pPr>
      <w:r>
        <w:rPr>
          <w:rFonts w:ascii="宋体" w:hAnsi="宋体" w:eastAsia="宋体" w:cs="宋体"/>
          <w:color w:val="000"/>
          <w:sz w:val="28"/>
          <w:szCs w:val="28"/>
        </w:rPr>
        <w:t xml:space="preserve">　　5、对是否信仰宗教、参与宗教及涉黑涉恶活动方面。作为一名党员干部，清醒地认为自己能够做到：对党的信仰立场坚定，不参与任何邪教和涉黑涉恶的组织活动，但对信仰宗教、参与宗教活动及涉黑涉恶活动认识肤浅，意识不强，思想麻痹，没有发挥党员的表率和引导作用，不能积极引导党员群众正确对待宗教，对涉黑涉恶的宣传工作不够，与党员群众谈心谈话还没有做到全覆盖开展，党员群众对信仰宗教、参与宗教及涉黑涉恶活动方面的认识还没有重视，认识还没有进一步提升。</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认识不到位。放松了世界观改造，与党员群众的沟通少了，了解群众的需求少了，工作的主动性降了，服务群众的意识差了，渐渐降低了了自己的要求，导致学习思路不清，工作谋划不高，关心群众不够，破解难题的能力强，产生了守摊子思想，缺少了抓实见效的精神。(二)自我约束不严格。由于惰性作祟，工作的要求不高，标准较低，工作上有尽快完成、应付交差的的心思，很少想着在工作上自加压力，但抱着随意应付的态度，没有考虑如何把工作干成样板，做成亮点。同时得心应手的工作抓的多一些，难见成效的工作抓的虚一些。根源是缺乏责任担当精神，联系群众不紧密、服务意识淡薄。(三)党性修养不到家。党性修养放松了，要求也放松了，为民办事的劲头松懈了，工作不思进取、得过且过，艰苦奋斗的精神减退，存在“守摊子”的思想。对上级的决策部署没有做到正确理解和贯彻，不能充分发挥党员的表率作用，不注重细节，工作粗枝大叶，碰到问题有畏难情绪，解决问题的方式方法少，特别是对党建创新方面工作思路没有创新、开展“三会一课”、主题党日活动的吸引力不强。(四)宗旨意识不牢固。宗旨意识有所淡薄，和党员群众之间的谈心谈话少，渐渐地习惯于从工作经验和实际出发想问题，做决策。在矛盾和困难面前，产生了畏难情绪，干事创业的激情衰减了，创新大胆开展工作的劲头不足了。</w:t>
      </w:r>
    </w:p>
    <w:p>
      <w:pPr>
        <w:ind w:left="0" w:right="0" w:firstLine="560"/>
        <w:spacing w:before="450" w:after="450" w:line="312" w:lineRule="auto"/>
      </w:pPr>
      <w:r>
        <w:rPr>
          <w:rFonts w:ascii="宋体" w:hAnsi="宋体" w:eastAsia="宋体" w:cs="宋体"/>
          <w:color w:val="000"/>
          <w:sz w:val="28"/>
          <w:szCs w:val="28"/>
        </w:rPr>
        <w:t xml:space="preserve">　&gt;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端正学习态度，加强理论学习。始终坚持把理论学习作为第一需要，强化政治理论和业务知识的学习，经常性全面地学习党章党规，不断提高学习的自觉性和主动性。重点加强对党的建设、意识形态、思想宣传等方面的系统学习，做到学以致用，学用结合，着力提高政策理论水平。(二)坚定理想信念，强化务实精神。我要始终坚定理想信念，强化党性锻炼，不断加强自我修养，抵制各种诱惑，以不骄不躁、谦虚谨慎的的精神投入到支部发展工作中，切实做到大处着眼，小处着手，爱岗敬业、尽职尽责，全面落实“三会一课”、主题党日活动、教育党员、管理党员等工作，确保支部工作取得实际成效。(三)强化宗旨意识，提升服务水平。加强与群众的密切联系，深入党员群众开展谈心谈话，倾听群众呼声，了解群众疾苦，以自身的实际行动，正确引导群众，不参加宗教和涉黑涉恶活动，不组织、不参与封建迷信活动，不断增进党群、干群之间的感情，努力营造和谐稳定的环境，(四)转变工作作风，增强自律意识。努力在改进作风上下功夫，高标准，严要求，坚决维护党纪党规，严格遵守各项规章制度，以真抓实干、敢于担当的精神，抓载体、创特色、强服务，努力搭建特色鲜明的党建服务平台。自觉遵守廉洁自律的各项规定，严以律己，遵纪守法，坚决做到守住底线，把握底线、不触底线，尽职尽责做好服务群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2024-11-22T09:18:38+08:00</dcterms:created>
  <dcterms:modified xsi:type="dcterms:W3CDTF">2024-11-22T09:18:38+08:00</dcterms:modified>
</cp:coreProperties>
</file>

<file path=docProps/custom.xml><?xml version="1.0" encoding="utf-8"?>
<Properties xmlns="http://schemas.openxmlformats.org/officeDocument/2006/custom-properties" xmlns:vt="http://schemas.openxmlformats.org/officeDocument/2006/docPropsVTypes"/>
</file>