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党史学习专题民主生活会发言材料4篇</w:t>
      </w:r>
      <w:bookmarkEnd w:id="1"/>
    </w:p>
    <w:p>
      <w:pPr>
        <w:jc w:val="center"/>
        <w:spacing w:before="0" w:after="450"/>
      </w:pPr>
      <w:r>
        <w:rPr>
          <w:rFonts w:ascii="Arial" w:hAnsi="Arial" w:eastAsia="Arial" w:cs="Arial"/>
          <w:color w:val="999999"/>
          <w:sz w:val="20"/>
          <w:szCs w:val="20"/>
        </w:rPr>
        <w:t xml:space="preserve">来源：网络  作者：水墨画意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 *** 以下是为大家整理的关于党史学习专题民主生活会发言材料的文章4篇 ,欢迎品鉴！党史学习专题民主生活会发言材料篇1　　围绕集团公司党委的总体工作部署，结合自己在党史学习教育、“两学一做”学习教育常态化制度化、学习十九大精神、树牢...</w:t>
      </w:r>
    </w:p>
    <w:p>
      <w:pPr>
        <w:ind w:left="0" w:right="0" w:firstLine="560"/>
        <w:spacing w:before="450" w:after="450" w:line="312" w:lineRule="auto"/>
      </w:pPr>
      <w:r>
        <w:rPr>
          <w:rFonts w:ascii="宋体" w:hAnsi="宋体" w:eastAsia="宋体" w:cs="宋体"/>
          <w:color w:val="000"/>
          <w:sz w:val="28"/>
          <w:szCs w:val="28"/>
        </w:rPr>
        <w:t xml:space="preserve">*** *** 以下是为大家整理的关于党史学习专题民主生活会发言材料的文章4篇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党史学习专题民主生活会发言材料篇1</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党史学习专题民主生活会发言材料篇2</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新时代中国特色社会主义思想、树牢“四个意识”、增强“四个自信”、坚决做到“两个维护”方面。一是政治意识不强，对习**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党史学习专题民主生活会发言材料篇3</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党史学习专题民主生活会发言材料篇4</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&gt;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&gt;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w:t>
      </w:r>
    </w:p>
    <w:p>
      <w:pPr>
        <w:ind w:left="0" w:right="0" w:firstLine="560"/>
        <w:spacing w:before="450" w:after="450" w:line="312" w:lineRule="auto"/>
      </w:pPr>
      <w:r>
        <w:rPr>
          <w:rFonts w:ascii="宋体" w:hAnsi="宋体" w:eastAsia="宋体" w:cs="宋体"/>
          <w:color w:val="000"/>
          <w:sz w:val="28"/>
          <w:szCs w:val="28"/>
        </w:rPr>
        <w:t xml:space="preserve">　　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w:t>
      </w:r>
    </w:p>
    <w:p>
      <w:pPr>
        <w:ind w:left="0" w:right="0" w:firstLine="560"/>
        <w:spacing w:before="450" w:after="450" w:line="312" w:lineRule="auto"/>
      </w:pPr>
      <w:r>
        <w:rPr>
          <w:rFonts w:ascii="宋体" w:hAnsi="宋体" w:eastAsia="宋体" w:cs="宋体"/>
          <w:color w:val="000"/>
          <w:sz w:val="28"/>
          <w:szCs w:val="28"/>
        </w:rPr>
        <w:t xml:space="preserve">　　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w:t>
      </w:r>
    </w:p>
    <w:p>
      <w:pPr>
        <w:ind w:left="0" w:right="0" w:firstLine="560"/>
        <w:spacing w:before="450" w:after="450" w:line="312" w:lineRule="auto"/>
      </w:pPr>
      <w:r>
        <w:rPr>
          <w:rFonts w:ascii="宋体" w:hAnsi="宋体" w:eastAsia="宋体" w:cs="宋体"/>
          <w:color w:val="000"/>
          <w:sz w:val="28"/>
          <w:szCs w:val="28"/>
        </w:rPr>
        <w:t xml:space="preserve">　　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针对查摆出来的问题，我将对照党员标准，认真抓好问题的整改，努力做到：</w:t>
      </w:r>
    </w:p>
    <w:p>
      <w:pPr>
        <w:ind w:left="0" w:right="0" w:firstLine="560"/>
        <w:spacing w:before="450" w:after="450" w:line="312" w:lineRule="auto"/>
      </w:pPr>
      <w:r>
        <w:rPr>
          <w:rFonts w:ascii="宋体" w:hAnsi="宋体" w:eastAsia="宋体" w:cs="宋体"/>
          <w:color w:val="000"/>
          <w:sz w:val="28"/>
          <w:szCs w:val="28"/>
        </w:rPr>
        <w:t xml:space="preserve">　　一是坚持以学为先，筑劳思想根基。我将深入学习贯彻党的十九大精神和十九届二中、三中、四中全会精神，特别是要结合“党史学习教育，深入学习贯彻习总书记在党史学习教育动员大会上的重要讲话精神，做到原原本本学、系统深入学、结合实际学、带着问题学、挤出时间学，真正做到用科学理论武装头脑，以思想自觉引领行动自觉，最终把学习教育成果体现在推动各项工作、促进全区高质量发展上。制定学习计划，要充分利用晚上、周末时间进行学习，确保学习工作两不误，积极参加“三会一课”，与普通党员一起学习讨论、一起查摆问题、一起接受教育。</w:t>
      </w:r>
    </w:p>
    <w:p>
      <w:pPr>
        <w:ind w:left="0" w:right="0" w:firstLine="560"/>
        <w:spacing w:before="450" w:after="450" w:line="312" w:lineRule="auto"/>
      </w:pPr>
      <w:r>
        <w:rPr>
          <w:rFonts w:ascii="宋体" w:hAnsi="宋体" w:eastAsia="宋体" w:cs="宋体"/>
          <w:color w:val="000"/>
          <w:sz w:val="28"/>
          <w:szCs w:val="28"/>
        </w:rPr>
        <w:t xml:space="preserve">　　二是践行“两个维护”，锤炼政治品格。我将坚定不移、全面贯彻执行党的基本路线、基本纲领、基本方针政策，特别是要抓好党的政治建设，切实增强“四个自信”，牢固树立“四个意识”，自觉维护以习近平同志为核心的党中央权威，自觉向以习近平同志为核心的党中央看齐，在思想上政治上行动上始终同以习近平同志为核心的党中央保持高度一致；自觉做到讲政治、讲规矩，在党言党、在党忧党、在党为党、在党爱党的境界情怀，锤炼对党绝对忠诚的政治品格，始终与党中央和省、市、区各级党委保持一个声音、一个步调，自觉地把思想统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是严明政治规矩，增强廉政意识。我将严格执行中央“八项规定”和《廉洁自律准则》《纪律处分条例》等党的法律法规，牢固树立大局观念和全局意识，自觉遵守党的纪律和政治规矩，用《党章》规范自己的一言一行，在任何情况下都要做到政治信仰不变、政治立场不移、政治方向不偏，运用好党员的“政治生日”，铭记党旗下的宣誓，始终用入党誓词约束自己的言行，守住廉洁自律这条底线，做好本职工作，干好分内之事，树立党员良好形象。同时加强党性锻炼和作风养成，在名利和待遇上不计较、不攀比、不失衡，多动手、不伸手；从自身做起，从点滴做起，注重自身在八小时以内的工作言行和八小时以外的生活细节，始终保持健康向上的生活情趣。</w:t>
      </w:r>
    </w:p>
    <w:p>
      <w:pPr>
        <w:ind w:left="0" w:right="0" w:firstLine="560"/>
        <w:spacing w:before="450" w:after="450" w:line="312" w:lineRule="auto"/>
      </w:pPr>
      <w:r>
        <w:rPr>
          <w:rFonts w:ascii="宋体" w:hAnsi="宋体" w:eastAsia="宋体" w:cs="宋体"/>
          <w:color w:val="000"/>
          <w:sz w:val="28"/>
          <w:szCs w:val="28"/>
        </w:rPr>
        <w:t xml:space="preserve">　　四是敢于担当作为，激发干事创业热情。我将全身心投入到党史学习教育工作中，在认真做到“规定动作不走样”的基础上，积极做好“自选动作有创新”，进一步探索活动内容、形式、方法与载体的拓展和创新，进一步增强责任担当意识，以饱满的激情投入工作，确保完成领导交办的各项工作，使自身能力“不断扩容”，全面推进支部党建工作再上新台阶。以上是我的自我批评情况，不足之处，恳请各位同志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2025-04-28T17:44:30+08:00</dcterms:created>
  <dcterms:modified xsi:type="dcterms:W3CDTF">2025-04-28T17:44:30+08:00</dcterms:modified>
</cp:coreProperties>
</file>

<file path=docProps/custom.xml><?xml version="1.0" encoding="utf-8"?>
<Properties xmlns="http://schemas.openxmlformats.org/officeDocument/2006/custom-properties" xmlns:vt="http://schemas.openxmlformats.org/officeDocument/2006/docPropsVTypes"/>
</file>