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202_年学党史个人发言材料集合13篇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以下是为大家整理的关于20_年学党史个人发言材料的文章13篇 ,欢迎品鉴！【篇一】20_年学党史个人发言材料　&gt;　一、存在问题　　1、学习理论知识的意识不够强，理解还比较肤浅。作为一名学校支部...</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以下是为大家整理的关于20_年学党史个人发言材料的文章13篇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【篇二】20_年学党史个人发言材料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【篇三】20_年学党史个人发言材料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　　&gt;一、学习实践科学发展观活动的总体情况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　　&gt;二、个人存在的主要问题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w:t>
      </w:r>
    </w:p>
    <w:p>
      <w:pPr>
        <w:ind w:left="0" w:right="0" w:firstLine="560"/>
        <w:spacing w:before="450" w:after="450" w:line="312" w:lineRule="auto"/>
      </w:pPr>
      <w:r>
        <w:rPr>
          <w:rFonts w:ascii="宋体" w:hAnsi="宋体" w:eastAsia="宋体" w:cs="宋体"/>
          <w:color w:val="000"/>
          <w:sz w:val="28"/>
          <w:szCs w:val="28"/>
        </w:rPr>
        <w:t xml:space="preserve">　　 1、乐于服务。更加积极地站在作为一名党员的立场，努力增强交流的优质化和实效性，切实做到及时沟通、主动交流、亲近学生。　</w:t>
      </w:r>
    </w:p>
    <w:p>
      <w:pPr>
        <w:ind w:left="0" w:right="0" w:firstLine="560"/>
        <w:spacing w:before="450" w:after="450" w:line="312" w:lineRule="auto"/>
      </w:pPr>
      <w:r>
        <w:rPr>
          <w:rFonts w:ascii="宋体" w:hAnsi="宋体" w:eastAsia="宋体" w:cs="宋体"/>
          <w:color w:val="000"/>
          <w:sz w:val="28"/>
          <w:szCs w:val="28"/>
        </w:rPr>
        <w:t xml:space="preserve">　　 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【篇四】20_年学党史个人发言材料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【篇五】20_年学党史个人发言材料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【篇六】20_年学党史个人发言材料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【篇七】20_年学党史个人发言材料</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【篇八】20_年学党史个人发言材料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【篇九】20_年学党史个人发言材料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【篇十】20_年学党史个人发言材料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【篇十一】20_年学党史个人发言材料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【篇十二】20_年学党史个人发言材料</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【篇十三】20_年学党史个人发言材料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