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“四史”学习教育交流发言材料集合12篇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《史记》、《汉书》、《后汉书》、《三国志》等四部史书，属于二十四部正史中的前四部。 以下是为大家整理的关于“四史”学习教育交流发言材料的文章12篇 ,欢迎品鉴！“四史”学习教育交流发言材料篇1　　习近平总书记在纪念中国人民抗日战争和世界反法...</w:t>
      </w:r>
    </w:p>
    <w:p>
      <w:pPr>
        <w:ind w:left="0" w:right="0" w:firstLine="560"/>
        <w:spacing w:before="450" w:after="450" w:line="312" w:lineRule="auto"/>
      </w:pPr>
      <w:r>
        <w:rPr>
          <w:rFonts w:ascii="宋体" w:hAnsi="宋体" w:eastAsia="宋体" w:cs="宋体"/>
          <w:color w:val="000"/>
          <w:sz w:val="28"/>
          <w:szCs w:val="28"/>
        </w:rPr>
        <w:t xml:space="preserve">《史记》、《汉书》、《后汉书》、《三国志》等四部史书，属于二十四部正史中的前四部。 以下是为大家整理的关于“四史”学习教育交流发言材料的文章12篇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和世界反法西斯战争胜利75周年座谈会上说，中国正处于实现中华民族伟大复兴的关键时期，我们面临的重大斗争不少。我们必须以越困难越前进的精神奋斗，迎接困难，不动摇，不退缩，直到取得胜利。面对时代变革的重要节点，学习党史、新中国史、改革开放史、社会主义发展史是记住党的初心和使命的重要途径，是党员的重要必修课。XXX党委贯彻落实近平新时代中国特色社会主义思想，加强守初心、担当使命的思想和行动自觉，结合经济社会发展目标任务，突出XX特色，采取多项措施开展一系列四史学习教育活动。</w:t>
      </w:r>
    </w:p>
    <w:p>
      <w:pPr>
        <w:ind w:left="0" w:right="0" w:firstLine="560"/>
        <w:spacing w:before="450" w:after="450" w:line="312" w:lineRule="auto"/>
      </w:pPr>
      <w:r>
        <w:rPr>
          <w:rFonts w:ascii="宋体" w:hAnsi="宋体" w:eastAsia="宋体" w:cs="宋体"/>
          <w:color w:val="000"/>
          <w:sz w:val="28"/>
          <w:szCs w:val="28"/>
        </w:rPr>
        <w:t xml:space="preserve">　　构建四史学xxx台，定制三清单</w:t>
      </w:r>
    </w:p>
    <w:p>
      <w:pPr>
        <w:ind w:left="0" w:right="0" w:firstLine="560"/>
        <w:spacing w:before="450" w:after="450" w:line="312" w:lineRule="auto"/>
      </w:pPr>
      <w:r>
        <w:rPr>
          <w:rFonts w:ascii="宋体" w:hAnsi="宋体" w:eastAsia="宋体" w:cs="宋体"/>
          <w:color w:val="000"/>
          <w:sz w:val="28"/>
          <w:szCs w:val="28"/>
        </w:rPr>
        <w:t xml:space="preserve">　　XXX面向众多党员群众，制作在线下xxx台，推出四史学习教育三名清单，参考书、党课清单、阵地清单，形成多形式、层次、全权复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二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的信心如磐永远承担使命，重温入党誓言为主题，组织党员们共同观看了数说中共一大的微视频、奋斗祖先争先新时代XXX改革开放40周年的照片展，听了老党员入党初心，听了三新党员代表的故事</w:t>
      </w:r>
    </w:p>
    <w:p>
      <w:pPr>
        <w:ind w:left="0" w:right="0" w:firstLine="560"/>
        <w:spacing w:before="450" w:after="450" w:line="312" w:lineRule="auto"/>
      </w:pPr>
      <w:r>
        <w:rPr>
          <w:rFonts w:ascii="宋体" w:hAnsi="宋体" w:eastAsia="宋体" w:cs="宋体"/>
          <w:color w:val="000"/>
          <w:sz w:val="28"/>
          <w:szCs w:val="28"/>
        </w:rPr>
        <w:t xml:space="preserve">　　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“四史”学习教育交流发言材料篇2</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“四史”学习教育交流发言材料篇4</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“四史”学习教育交流发言材料篇5</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“四史”学习教育交流发言材料篇6</w:t>
      </w:r>
    </w:p>
    <w:p>
      <w:pPr>
        <w:ind w:left="0" w:right="0" w:firstLine="560"/>
        <w:spacing w:before="450" w:after="450" w:line="312" w:lineRule="auto"/>
      </w:pPr>
      <w:r>
        <w:rPr>
          <w:rFonts w:ascii="宋体" w:hAnsi="宋体" w:eastAsia="宋体" w:cs="宋体"/>
          <w:color w:val="000"/>
          <w:sz w:val="28"/>
          <w:szCs w:val="28"/>
        </w:rPr>
        <w:t xml:space="preserve">　　学习四史思考发言心得体会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　　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学习“四史”，汲取坚守人民立场，永葆共产党人初心。理想信念是共产党人的精神动力和理想源泉。中国共产党人之所以能战胜难以想象的困难和挑战，表现出超乎想象的强健的生命力，就是因为有信仰力量的支撑。在X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　　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“四史”学习教育交流发言材料篇7</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宋体" w:hAnsi="宋体" w:eastAsia="宋体" w:cs="宋体"/>
          <w:color w:val="000"/>
          <w:sz w:val="28"/>
          <w:szCs w:val="28"/>
        </w:rPr>
        <w:t xml:space="preserve">　　“四史”学习教育交流发言材料5篇</w:t>
      </w:r>
    </w:p>
    <w:p>
      <w:pPr>
        <w:ind w:left="0" w:right="0" w:firstLine="560"/>
        <w:spacing w:before="450" w:after="450" w:line="312" w:lineRule="auto"/>
      </w:pPr>
      <w:r>
        <w:rPr>
          <w:rFonts w:ascii="宋体" w:hAnsi="宋体" w:eastAsia="宋体" w:cs="宋体"/>
          <w:color w:val="000"/>
          <w:sz w:val="28"/>
          <w:szCs w:val="28"/>
        </w:rPr>
        <w:t xml:space="preserve">　　历史是最好的教科书。站在历史的重要节点上，加强“党史新中国史改革开放史社会主义发展史”学习教育(简称“四史”学习教育)，有着十分紧迫而又深远的重大意义。期望广大党员干部能够认真学习知行合一，坚守初心勇担使命，在加xxxx建设中展现新作为。</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充分熟悉开展“四史”学习教育是守护初心勇担使命走好新时代长征路的重要举措，是更好地把握规律应对风险挑战的迫切需求，是汲取勇气力量统筹推进xxxx事业改革发展的根本保证。</w:t>
      </w:r>
    </w:p>
    <w:p>
      <w:pPr>
        <w:ind w:left="0" w:right="0" w:firstLine="560"/>
        <w:spacing w:before="450" w:after="450" w:line="312" w:lineRule="auto"/>
      </w:pPr>
      <w:r>
        <w:rPr>
          <w:rFonts w:ascii="宋体" w:hAnsi="宋体" w:eastAsia="宋体" w:cs="宋体"/>
          <w:color w:val="000"/>
          <w:sz w:val="28"/>
          <w:szCs w:val="28"/>
        </w:rPr>
        <w:t xml:space="preserve">　　要按照市委部署，把开展“四史”学习教育，作为建立不忘初心牢记使命长效机制的重要内容，作为筑牢不忘初心牢记使命思想根基的有力举措，作为xxx系统各级党组织的一项重要政治任务，推动系统党员干部知史爱党知史爱国，进一步增强“四个意识”坚定“四个自信”做到“两个维护”，切实在率先实现教育现代化打造全球健康城市典范，实现“两个一百年”奋斗目标和中华民族伟大复兴的中国梦进程中奋勇争先走在前列。</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对标对表结合实际抓好落实。注重把握主线开展“四史”学习教育，要以学思践悟习近平新时代中国特色社会主义思想为主线，从“四史”中更好地感悟信仰之力理想之光使命之艰担当之要，进一步厚植对马克思主义的信仰坚定对中国特色社会主义的信念增强实现中华民族伟大复兴中国梦的信心，让初心薪火相传，把使命永担在肩，奋力夺取疫情防控和实现事业发展目标双胜利，努力创新新时代教育卫生事业发展新奇迹。注重实际成效开展“四史”学习教育，要充分发挥系统高校资源优势，坚持分级分类贴近需要融会贯穿，组织优秀xx力量开展线上宣讲，结合“中国系列”课程“伟大工程”示范党课建设上线精品课程，用好学习强国xx在线学习城等平台真正做到教育不掉线思想不掉线。注重凸显特色开展“四史”学习教育，要结合xx和xx人员党员的不同特点，充分依托思政课和课程思政等载体，结合推进xx党建工作等任务，创新性地开展好学习教育，高度重视青少年学生对“四史”的学习，让青少年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各单位党委(党组)要高度重视，提高站位，按照市委统一部署，把“四史”学习教育作为一项重要政治任务抓好抓实。各级党组织书记要切实承担起第一责任人的责任，亲自审定工作方案，亲自部署重要任务，层层传导压力，从严从实抓好学习。各单位领导机关领导干部首先要抓好自身的学习教育，当好示范，作出表率，防止只抓下级不抓自身。每个基层组织党支部要结合实际，对开展“四史”学习教育作出具体安排，确保组织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“四史”学习教育交流发言材料篇8</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“四史”学习教育交流发言材料篇9</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“四史”学习教育交流发言材料篇10</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“四史”学习教育交流发言材料篇11</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“四史”学习教育交流发言材料篇12</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2024-11-22T18:24:32+08:00</dcterms:created>
  <dcterms:modified xsi:type="dcterms:W3CDTF">2024-11-22T18:24:32+08:00</dcterms:modified>
</cp:coreProperties>
</file>

<file path=docProps/custom.xml><?xml version="1.0" encoding="utf-8"?>
<Properties xmlns="http://schemas.openxmlformats.org/officeDocument/2006/custom-properties" xmlns:vt="http://schemas.openxmlformats.org/officeDocument/2006/docPropsVTypes"/>
</file>