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202_年党风廉政建设集体约谈会发言稿范文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发言稿是参加会议者为了在会议或重要活动上表达自己意见、看法或汇报思想工作情况而事先准备好的文稿。本站今天为大家精心准备了20_年党风廉政建设集体约谈会发言稿范文，希望对大家有所帮助!　　20_年党风廉政建设集体约谈会发言稿范文　　同志们：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发言稿是参加会议者为了在会议或重要活动上表达自己意见、看法或汇报思想工作情况而事先准备好的文稿。本站今天为大家精心准备了20_年党风廉政建设集体约谈会发言稿范文，希望对大家有所帮助![_TAG_h2]　　20_年党风廉政建设集体约谈会发言稿范文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　　20_年党风廉政建设集体约谈会发言稿范文</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6"/>
          <w:szCs w:val="36"/>
          <w:b w:val="1"/>
          <w:bCs w:val="1"/>
        </w:rPr>
        <w:t xml:space="preserve">　　20_年党风廉政建设集体约谈会发言稿范文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总结分析上半年全县反腐倡廉工作，进一步明确下半年工作重点，推动反腐倡廉工作更加扎实有效开展。县委林书记对开好这场会议十分重视，等一下还要作重要讲话，各级各部门要认真学习贯彻。下面，我就上半年全县反腐倡廉工作情况和下半年的工作意见先作个发言。</w:t>
      </w:r>
    </w:p>
    <w:p>
      <w:pPr>
        <w:ind w:left="0" w:right="0" w:firstLine="560"/>
        <w:spacing w:before="450" w:after="450" w:line="312" w:lineRule="auto"/>
      </w:pPr>
      <w:r>
        <w:rPr>
          <w:rFonts w:ascii="宋体" w:hAnsi="宋体" w:eastAsia="宋体" w:cs="宋体"/>
          <w:color w:val="000"/>
          <w:sz w:val="28"/>
          <w:szCs w:val="28"/>
        </w:rPr>
        <w:t xml:space="preserve">&gt;　　一、上半年我县反腐倡廉工作主要情况</w:t>
      </w:r>
    </w:p>
    <w:p>
      <w:pPr>
        <w:ind w:left="0" w:right="0" w:firstLine="560"/>
        <w:spacing w:before="450" w:after="450" w:line="312" w:lineRule="auto"/>
      </w:pPr>
      <w:r>
        <w:rPr>
          <w:rFonts w:ascii="宋体" w:hAnsi="宋体" w:eastAsia="宋体" w:cs="宋体"/>
          <w:color w:val="000"/>
          <w:sz w:val="28"/>
          <w:szCs w:val="28"/>
        </w:rPr>
        <w:t xml:space="preserve">　　今年以来，全县各级党委、政府和纪检监察机关认真学习贯彻胡锦涛总书记在中央纪委五次全会上的重要讲话精神，按照上级纪委的工作部署，结合尤溪实际，加强领导，落实责任，突出重点，全面推进，反腐倡廉工作取得了新的成效。概括起来，主要有五个方面的特点：</w:t>
      </w:r>
    </w:p>
    <w:p>
      <w:pPr>
        <w:ind w:left="0" w:right="0" w:firstLine="560"/>
        <w:spacing w:before="450" w:after="450" w:line="312" w:lineRule="auto"/>
      </w:pPr>
      <w:r>
        <w:rPr>
          <w:rFonts w:ascii="宋体" w:hAnsi="宋体" w:eastAsia="宋体" w:cs="宋体"/>
          <w:color w:val="000"/>
          <w:sz w:val="28"/>
          <w:szCs w:val="28"/>
        </w:rPr>
        <w:t xml:space="preserve">　　(一)领导示范带动，落实责任形成合力。</w:t>
      </w:r>
    </w:p>
    <w:p>
      <w:pPr>
        <w:ind w:left="0" w:right="0" w:firstLine="560"/>
        <w:spacing w:before="450" w:after="450" w:line="312" w:lineRule="auto"/>
      </w:pPr>
      <w:r>
        <w:rPr>
          <w:rFonts w:ascii="宋体" w:hAnsi="宋体" w:eastAsia="宋体" w:cs="宋体"/>
          <w:color w:val="000"/>
          <w:sz w:val="28"/>
          <w:szCs w:val="28"/>
        </w:rPr>
        <w:t xml:space="preserve">　　县委先后四次召开中心组学习会，学习贯彻中纪委五次全会、省、市纪委八次全会和党中央新颁布的《建立健全教育、制度、监督并重的惩治和预防腐败体系实施纲要》文件精神，并提出具体贯彻意见。县委林昌源书记在县纪委五次全会等会上强调，好党风是抓出来的，也是领导干部以身作则，用自己的模范行动带出来的，各级领导干部要带头廉洁自律，带头落实责任，带头廉洁从政，带头组织构建惩防腐败体系;陈瑞喜县长在县政府系统廉政工作会上，要求政府各部门围绕发展、突出服务、体现为民、注重实效，扎实推进政府廉政建设。在县领导的示范带动下，各级领导干部按照“一岗双责”的要求，不断强化责任意识，切实改进作风，认真抓好责任范围内的党风廉政建设工作，全县反腐倡廉的氛围日益浓厚，合力日益增强。</w:t>
      </w:r>
    </w:p>
    <w:p>
      <w:pPr>
        <w:ind w:left="0" w:right="0" w:firstLine="560"/>
        <w:spacing w:before="450" w:after="450" w:line="312" w:lineRule="auto"/>
      </w:pPr>
      <w:r>
        <w:rPr>
          <w:rFonts w:ascii="宋体" w:hAnsi="宋体" w:eastAsia="宋体" w:cs="宋体"/>
          <w:color w:val="000"/>
          <w:sz w:val="28"/>
          <w:szCs w:val="28"/>
        </w:rPr>
        <w:t xml:space="preserve">　　以党风廉政建设责任制为龙头，县纪委加强组织协调，推动责任落实。先后制定下发了《尤溪县20_年党风廉政建设和反腐败工作主要任务立项分解督促落实方案》和《县纪委、监察局机关贯彻落实20_年党风廉政建设和反腐败工作立项分解督促落实的意见》，细化工作任务，落实责任单位，要求各级各部门各负其责，合力推进工作落实。继续推行党风廉政建设责任制工作情况跟踪监督卡制度，要求责任领导对其责任范围的党风廉政建设工作情况进行跟踪监督。加强廉政网络建设，6月份召开全县党风廉政监督员、监察员座谈会，新聘16名党风廉政监督员，在洋中、西城2个镇39个村建立村级党风廉政监督小组试点，下半年在全县农村铺开。加强对党风廉政建设责任制落实情况的跟踪检查，一些苗头性、倾向性的问题得到了有效整改，个别违反责任制度规定的领导干部受到了责任追究。</w:t>
      </w:r>
    </w:p>
    <w:p>
      <w:pPr>
        <w:ind w:left="0" w:right="0" w:firstLine="560"/>
        <w:spacing w:before="450" w:after="450" w:line="312" w:lineRule="auto"/>
      </w:pPr>
      <w:r>
        <w:rPr>
          <w:rFonts w:ascii="宋体" w:hAnsi="宋体" w:eastAsia="宋体" w:cs="宋体"/>
          <w:color w:val="000"/>
          <w:sz w:val="28"/>
          <w:szCs w:val="28"/>
        </w:rPr>
        <w:t xml:space="preserve">　　(二)注重标本兼治，推动惩防体系建设。</w:t>
      </w:r>
    </w:p>
    <w:p>
      <w:pPr>
        <w:ind w:left="0" w:right="0" w:firstLine="560"/>
        <w:spacing w:before="450" w:after="450" w:line="312" w:lineRule="auto"/>
      </w:pPr>
      <w:r>
        <w:rPr>
          <w:rFonts w:ascii="宋体" w:hAnsi="宋体" w:eastAsia="宋体" w:cs="宋体"/>
          <w:color w:val="000"/>
          <w:sz w:val="28"/>
          <w:szCs w:val="28"/>
        </w:rPr>
        <w:t xml:space="preserve">　　认真学习宣传贯彻《建立健全教育、制度、监督并重的惩治和预防腐败体系实施纲要》，坚持惩防并举推进反腐倡廉工作。一是突出教育防范。积极开展先进性教育活动，把反腐倡廉作为教育的重要内容，组织党员干部对照保持党员先进性的六个标准和“五个不许”、“两个纠正”等廉洁自律规定，认真开展自查自纠，抓好整改落实。在基层党委中开展“廉风进万家”活动，组织基层党员干部观看廉政电影17场、撰写廉政文章186篇、创作廉政书画作品136件。加强领导干部廉洁自律工作，先后发放900多本《廉政手册》、发送900多条节日廉政短信给全县领导干部，对领导干部进行任前谈话60多人次、廉政谈话18人次，对10位科级领导干部进行任期经济责任审计，对9名参与赌博和“六合彩“非法活动党员干部进行严肃查处，对党政机关工作人员投资经营小煤矿、非煤矿山等问题进行清理，已查纠3人。二是加大惩治力度。上半年，全县检察机关立案侦查职务犯罪案件4件9人，其中大案1件2人，涉及科级干部1人，已侦结4件9人。全县法院系统受理职务犯罪案件3件3人，已审结3件3人。全县纪检监察机关受理群众来信来访73件(次)，初核22件，立案查处党员干部违纪违法案件41件，其中乡科级干部案件8件，万元以上经济大案6件，为国家和集体挽回经济损失万元。各级纪检监察机关在办案中，注意加强协调，搞好配合，形成查办案件的合力。坚持立足全局，既严厉惩处极少数，又注意教育保护干部，及时澄清反映失实的举报件;既认真查清问题，又注意剖析重大典型案件的发案原因，总结教训，向发案单位提出整改意见，帮助健全相关制度，做到“一案一整改”，增强查办案件的综合效果。三是保障党员干部权利。开展以“五看五查”为内容的执纪检查活动，对20_年审结的71个案件的党政纪处分落实情况进行检查，确保党政纪处分执行到位。同时，定期对受处分党员干部进行回访教育，组织复查申诉案件3件，及时恢复党员权利1人。四是加强源头治理。继续抓好“四项制度”落实，全县国有土地使用权招标拍卖挂牌出让2宗，成交价513万元;建设工程招投标6项，总投资万元;参与政府采购36次，标底价万元，成交价万元，节约率%;国有集体产权交易4项，评估价万元，成交价万元。同时，以开展“抓本级、带系统、促基层、求实效”活动为载体，推进办事公开工作。</w:t>
      </w:r>
    </w:p>
    <w:p>
      <w:pPr>
        <w:ind w:left="0" w:right="0" w:firstLine="560"/>
        <w:spacing w:before="450" w:after="450" w:line="312" w:lineRule="auto"/>
      </w:pPr>
      <w:r>
        <w:rPr>
          <w:rFonts w:ascii="宋体" w:hAnsi="宋体" w:eastAsia="宋体" w:cs="宋体"/>
          <w:color w:val="000"/>
          <w:sz w:val="28"/>
          <w:szCs w:val="28"/>
        </w:rPr>
        <w:t xml:space="preserve">　　(三)维护群众利益，促进社会和谐稳定。</w:t>
      </w:r>
    </w:p>
    <w:p>
      <w:pPr>
        <w:ind w:left="0" w:right="0" w:firstLine="560"/>
        <w:spacing w:before="450" w:after="450" w:line="312" w:lineRule="auto"/>
      </w:pPr>
      <w:r>
        <w:rPr>
          <w:rFonts w:ascii="宋体" w:hAnsi="宋体" w:eastAsia="宋体" w:cs="宋体"/>
          <w:color w:val="000"/>
          <w:sz w:val="28"/>
          <w:szCs w:val="28"/>
        </w:rPr>
        <w:t xml:space="preserve">　　一是认真处理涉及群众利益的信访问题。对21件涉及征地拆迁、企业改制、农民工工资等方面的投诉件进行调查处理;对群众关心的教育、医疗收费等问题，积极协调有关部门进行整治，全面推行义务教育收费“一费制”和公示制，调查核实有关教育乱收费信访件、批示件4件，加强医风医德教育，印发《医务人员七条禁令》，设立医疗设备招标专家库，组织医疗机构跟标采购医疗器械、药品486种,金额达865万元,节约资金万元，“上学难、看病贵”等问题得到进一步改善;对群众关注的建设工程招投标、中高考等问题，主动介入监督，维护公平公正。二是着力解决损害群众利益的突出问题。召开全县效能纠风工作会议，对纠正征用土地中损害农民利益、城镇房屋拆迁中损害居民利益、企业重组改制和破产中损害职工利益和拖欠农民工工资等问题进行任务分解，明确牵头单位和责任部门，加强监督检查。上半年，土地部门共落实征地补偿款万元，劳动部门为30名农民工追回拖欠工资万元。三是扎实做好其它专项治理工作。治理公路“三乱”方面，组织相关部门明察暗访，重点解决多头执法和只收费罚款、不纠正违章问题。减轻企业负担方面，认真落实“一证一卡一票”制度，坚决制止乱罚款、擅自设立收费项目和提高收费标准等违规违纪行为。</w:t>
      </w:r>
    </w:p>
    <w:p>
      <w:pPr>
        <w:ind w:left="0" w:right="0" w:firstLine="560"/>
        <w:spacing w:before="450" w:after="450" w:line="312" w:lineRule="auto"/>
      </w:pPr>
      <w:r>
        <w:rPr>
          <w:rFonts w:ascii="宋体" w:hAnsi="宋体" w:eastAsia="宋体" w:cs="宋体"/>
          <w:color w:val="000"/>
          <w:sz w:val="28"/>
          <w:szCs w:val="28"/>
        </w:rPr>
        <w:t xml:space="preserve">　　(四)主动服务大局，优化经济发展环境。</w:t>
      </w:r>
    </w:p>
    <w:p>
      <w:pPr>
        <w:ind w:left="0" w:right="0" w:firstLine="560"/>
        <w:spacing w:before="450" w:after="450" w:line="312" w:lineRule="auto"/>
      </w:pPr>
      <w:r>
        <w:rPr>
          <w:rFonts w:ascii="宋体" w:hAnsi="宋体" w:eastAsia="宋体" w:cs="宋体"/>
          <w:color w:val="000"/>
          <w:sz w:val="28"/>
          <w:szCs w:val="28"/>
        </w:rPr>
        <w:t xml:space="preserve">　　以建设七个“有作为”的尤溪为目标，不断加强和完善软环境建设。一是开展专项整治。把改善乡村投资软环境和整顿矿业秩序作为今年经济发展软环境整治的重点，通过制定整治方案，确定整治内容、整治重点和整治目标，解决乡村存在的投资办事难、项目落地难等问题;以梅仙、中仙两个乡镇为重点整治区域进行矿业秩序专项整治，共炸毁小煤窑16个，拆除工棚3个，封堵矿洞4个。二是规范行政服务。积极创新审批服务方式，推进行政审批服务规范化、电子化、一体化和最优化。县政务中心将原来的项目建议书、项目可研性报告、年度投资计划三道审批，简化为核准或备案一次性审批，并在未入驻政务中心的19个部门单位及15个乡镇设立统一受理窗口。上半年，“中心”共办件15917件，其中即办件13587件，占%，新增项目183个，投资总额亿元。三是加强效能和纠风工作。按照建设“效率尤溪”的要求，把治理“中梗阻”、“四乱”等问题作为机关效能建设和纠风工作的重点，在机制和制度上创新，制定并实施了行业禁令制、“一把手”媒体公开承诺制、收费公示制。畅通效能投拆渠道，共受理投诉件7件，其中政务“110”投诉件2件，办结率100%，较好地维护了业主和群众的合法权益。四是认真开展民主评议政风行风活动。组织开展千人评议政风行风活动，对全县19个公共服务行业、36个政府部门和68个重要职能股室及97个副科级以上行政领导进行评议，将评议结果通报全县，并在全县经济发展软环境建设工作会上，对评议前3名的满意单位和先进个人进行表彰，后3名的单位和个人作表态发言。五是加强监督检查。紧紧围绕党委、政府中心工作，加大对集体林权制度改革、矿山资源开采、建设工程招投标、经营性土地招投标、产权交易、政府采购、救灾款物分配发放等工作的执法监察力度，发出执法监察建议书2份，帮助国土、农业、审计等部门完善工作制度7项，处理安全事故4起，查处违法排污企业1家。</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(五)加强自身建设，不断提高纪检监察工作能力。</w:t>
      </w:r>
    </w:p>
    <w:p>
      <w:pPr>
        <w:ind w:left="0" w:right="0" w:firstLine="560"/>
        <w:spacing w:before="450" w:after="450" w:line="312" w:lineRule="auto"/>
      </w:pPr>
      <w:r>
        <w:rPr>
          <w:rFonts w:ascii="宋体" w:hAnsi="宋体" w:eastAsia="宋体" w:cs="宋体"/>
          <w:color w:val="000"/>
          <w:sz w:val="28"/>
          <w:szCs w:val="28"/>
        </w:rPr>
        <w:t xml:space="preserve">　　一是加强开拓创新。在全县纪检监察机关中开展“弘扬求真务实精神，争创一流工作业绩”活动，把争创活动列入《20_基层纪委、委局机关各室工作责任目标考评办法》，要求30个基层纪委(纪检组)和委局机关7个室都要结合本乡镇、本部门实际，上报并实施一个争创项目，年终进行评比表彰。二是加强基层纪委规范化建设。坚持在年初以工作责任书的方式向基层纪委和委局机关各科室下达量化性工作任务，使各项工作都有章可循、有度可量，责任到人。4月份开展了基层纪委纪检监察工作督查调研活动，帮助基层纪委解决工作难题，理清工作思路。6月中旬召开了县直机关纪委座谈会，通过分类指导，交流经验等方式，督促基层纪检监察机关加大反腐倡廉工作力度。三是加强纪检监察业务培训。坚持基层纪检监察干部跟班学习制度，举办了全县纪检监察干部业务知识培训班，对全县纪检监察干部进行系统业务培训。四是加强内部监督管理。严格执行《福建省纪检监察干部十条禁令》，加强对纪检监察干部遵守廉洁从政行为规范、公正执行公务等情况的监督检查，实行和完善了谈话制度、诫勉制度、重大事项报告制度，严格执行办案回避、公务回避等制度。</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党风廉政建设和反腐败斗争的形势依然比较严峻，与加快发展的形势、上级要求和干部群众的期望相比，还有差距。从上半年来看，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少数党员干部违反廉洁自律规定行为仍然存在。在先进性教育活动中，绝大多数党员干部能认真查摆、剖析、整改党性党风方面存在的问题，但也有少数同志遵守执行廉洁从政规定不够自觉、不够坚决，有的在投资入股中与民争利、谋取私利;有的利用公款大吃大喝，铺张浪费，甚至无视上级三令五申，仍参与赌博或送收“红包”、礼金等。上半年，全县共查处党员干部收受“红包”礼金案件14件，占立案数的34%，查处党员干部赌博案件9件，占立案数的22%。</w:t>
      </w:r>
    </w:p>
    <w:p>
      <w:pPr>
        <w:ind w:left="0" w:right="0" w:firstLine="560"/>
        <w:spacing w:before="450" w:after="450" w:line="312" w:lineRule="auto"/>
      </w:pPr>
      <w:r>
        <w:rPr>
          <w:rFonts w:ascii="宋体" w:hAnsi="宋体" w:eastAsia="宋体" w:cs="宋体"/>
          <w:color w:val="000"/>
          <w:sz w:val="28"/>
          <w:szCs w:val="28"/>
        </w:rPr>
        <w:t xml:space="preserve">　　二是党员干部经济方面的问题时有发生。上半年纪检监察机关受理的检举控告类信访件中，反映党员干部经济方面问题的有44件，占%，居首位，其中反映贪污贿赂行为有29件，占经济类问题的%。全县立案查处党员干部经济案件19件，占案件总数的46%，其中查处万元以上经济大案6件，比去年同期增加5件;查处乡科级干部要案8件，比去年同期增加3件。</w:t>
      </w:r>
    </w:p>
    <w:p>
      <w:pPr>
        <w:ind w:left="0" w:right="0" w:firstLine="560"/>
        <w:spacing w:before="450" w:after="450" w:line="312" w:lineRule="auto"/>
      </w:pPr>
      <w:r>
        <w:rPr>
          <w:rFonts w:ascii="宋体" w:hAnsi="宋体" w:eastAsia="宋体" w:cs="宋体"/>
          <w:color w:val="000"/>
          <w:sz w:val="28"/>
          <w:szCs w:val="28"/>
        </w:rPr>
        <w:t xml:space="preserve">　　三是经济软环境、机关效能建设还有许多薄弱环节。主要表现在：(1)干部工作作风不够扎实。有的上班迟到早退，上班时间上网打牌、下棋、炒股、聊天等;有的沉湎于文山会海，工作不够深入;有的办事拖拉、敷衍塞责、推诿扯皮。(2)有些部门贯彻落实《行政许可法》不够到位，仍然存在重审批、轻服务的现象。有的审核环节过多，照搬照套条文规定;有的对政务窗口授权不够到位，给办事人员带来诸多不便。(3)为投资者的服务不到位。有些部门、乡镇、村本位主义严重，只强调部门利益、局部利益，不顾大局、整体利益，致使有些政策承诺难以兑现，难以取信于投资者。(4)极少数单位干部还存在”吃拿卡要”现象。</w:t>
      </w:r>
    </w:p>
    <w:p>
      <w:pPr>
        <w:ind w:left="0" w:right="0" w:firstLine="560"/>
        <w:spacing w:before="450" w:after="450" w:line="312" w:lineRule="auto"/>
      </w:pPr>
      <w:r>
        <w:rPr>
          <w:rFonts w:ascii="宋体" w:hAnsi="宋体" w:eastAsia="宋体" w:cs="宋体"/>
          <w:color w:val="000"/>
          <w:sz w:val="28"/>
          <w:szCs w:val="28"/>
        </w:rPr>
        <w:t xml:space="preserve">　　四是依法行政观念不够强。从查办案件、审计、执法监察、专项治理情况看，有的地方和单位没有严格贯彻执行国家有关法律法规，该招投标的没有招投标，该政府采购的逃避采购，规划该审批的不主动审批;有的不严格按政策规定或程序办事，在征地、拆迁、企业重组改制中损害群众的利益;有的从部门利益出发，滥用职权乱作为，巧立名目搞“四乱”。上半年共受理“四乱”问题投诉举报15件，在行政执法监察中查纠7起违规违法行为。</w:t>
      </w:r>
    </w:p>
    <w:p>
      <w:pPr>
        <w:ind w:left="0" w:right="0" w:firstLine="560"/>
        <w:spacing w:before="450" w:after="450" w:line="312" w:lineRule="auto"/>
      </w:pPr>
      <w:r>
        <w:rPr>
          <w:rFonts w:ascii="宋体" w:hAnsi="宋体" w:eastAsia="宋体" w:cs="宋体"/>
          <w:color w:val="000"/>
          <w:sz w:val="28"/>
          <w:szCs w:val="28"/>
        </w:rPr>
        <w:t xml:space="preserve">　　当前党风廉政建设方面存在一些问题，原因是多方面的，既有计划经济向社会主义市场经济转型时期的体制机制不健全、不完善、不配套等客观原因，也有监督不力、管理不严、自律不强等主观原因。这些问题既不是一朝一夕发生的，也不可能在一年半载得到彻底解决。因此，我们要对反腐倡廉工作的长期性、艰巨性和复杂性始终保持清醒的认识。这些年来，县委、县政府在反腐倡廉问题上，态度是坚决的，采取的举措也是得力的。在全县上下的共同努力下，我县风正气顺的发展局面进一步形成，并保持着快速协调健康的发展态势。要巩固和发展当前良好的发展局面、发展态势，就必须始终坚持“两手抓”，坚决贯彻中央制定的标本兼治、综合治理、惩防并举、注重预防的反腐倡廉战略方针，立足实际、解决问题，突出重点、创新举措，坚定不移地推进党风廉政建设和反腐败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2025-01-31T03:18:18+08:00</dcterms:created>
  <dcterms:modified xsi:type="dcterms:W3CDTF">2025-01-31T03:18:18+08:00</dcterms:modified>
</cp:coreProperties>
</file>

<file path=docProps/custom.xml><?xml version="1.0" encoding="utf-8"?>
<Properties xmlns="http://schemas.openxmlformats.org/officeDocument/2006/custom-properties" xmlns:vt="http://schemas.openxmlformats.org/officeDocument/2006/docPropsVTypes"/>
</file>