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在干部作风建设会议上的讲话(通用6篇)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以下是为大家整理的关于在干部作风建设会议上的讲话的文章6篇 , 欢迎大家参考查阅！【篇1】在干部作风建设会议上的讲话　　同志们：　　刚才，xx传达了区委xx书记在全区作风建设大会的讲话精神，希望大家能认真学习领会。今年的作风建设专题片中虽然...</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以下是为大家整理的关于在干部作风建设会议上的讲话的文章6篇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　　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就新一年的机关作风建设，我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　　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　　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　　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　　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　　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　　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　　我们在去年季度考核中拿了x面红旗，连续x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　　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xx加快高铁新城建设，累计拆迁x万方，占全区x%。xx在改革创新方面很有成效，获得商务部“国家级家纺外贸转型升级基地”“改革开放40年中国领航创新产业集群”。xx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　　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　　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　　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　　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　　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　　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　　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　　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　　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　　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　　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　　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　　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最后，给大家拜个年，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我总体市委一班人是一个政治坚定、团结、思路、廉洁自律，能够驾驭全局，特别能战斗的集体。关于自身建设，通过认真学习党的作风建设有关文件，特别是重点学习了在纪委第七次全会上的重要讲话，并联系思想和工作实际，按照提出的八个方面良好风气的要求，进行了认真检查对照。现将自己的学习检查情况汇报如下：</w:t>
      </w:r>
    </w:p>
    <w:p>
      <w:pPr>
        <w:ind w:left="0" w:right="0" w:firstLine="560"/>
        <w:spacing w:before="450" w:after="450" w:line="312" w:lineRule="auto"/>
      </w:pPr>
      <w:r>
        <w:rPr>
          <w:rFonts w:ascii="宋体" w:hAnsi="宋体" w:eastAsia="宋体" w:cs="宋体"/>
          <w:color w:val="000"/>
          <w:sz w:val="28"/>
          <w:szCs w:val="28"/>
        </w:rPr>
        <w:t xml:space="preserve">　　一、思想学习方面。始终高度重视思想政治建设，坚持以理论和“三个代表”重要思想为指导，认真学习贯彻党的十七大和十七届历次全会精神，牢固树立和全面落实科学发展观，始终保持高度的政治敏锐性、坚定性和鉴别力，在思想上、行动上与党保持高度一致，做到维护党的团结，维护及省、市委的权威和领导，自觉接受人大的法律、政协的和人民群众的社会。高度重视加强学习，把学习作为的必修课，坚持不懈地学习当代经济、科技、法律等方面的知识，努力拓宽知识面，更新知识结构，不断用科学理论和先进知识武装头脑、指导实践，努力统揽全局、驾驭经济、领导科学发展的能力，力争成为学以立德、学以致用的模范，力争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　　二、工作作风方面。把重实际、说实话、求实效，作为一切工作的出发点。不论我处在什么岗位，分管什么工作，以至现在主持市全面工作，我都努力让自己做到：</w:t>
      </w:r>
    </w:p>
    <w:p>
      <w:pPr>
        <w:ind w:left="0" w:right="0" w:firstLine="560"/>
        <w:spacing w:before="450" w:after="450" w:line="312" w:lineRule="auto"/>
      </w:pPr>
      <w:r>
        <w:rPr>
          <w:rFonts w:ascii="宋体" w:hAnsi="宋体" w:eastAsia="宋体" w:cs="宋体"/>
          <w:color w:val="000"/>
          <w:sz w:val="28"/>
          <w:szCs w:val="28"/>
        </w:rPr>
        <w:t xml:space="preserve">　　(1)强化全局观念和发展意识。从全市经济社会发展的全局出发，、分析和思考、解决;扭住发展第一要务不放松，抢抓机遇，扎实工作，真正做到聚精会神搞建设、一心一意谋发展。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(2)坚持抓重点、抓关键、求突破。如在分管组织工作中，重点抓了党的先进性教育、人才培养、领导班子和干部建设等;在分管农业工作中，重点抓了现代农业培育和龙头企业发展等;在分管招商引资工作中，围绕重点产业、重点领域，加大招商引资力度;在分管发改工作中，高度重视抓好国家宏观调控政策研究，做好结合的文章，同时努力抓好“双争取”工作等。在主持市全面工作后，我将会始终坚持以科学发展观统领全局，大项目建设、经济结构调整、自主创新、环保节能等方面，大力推进经济增长方式转变;坚持城乡统筹，大力推进新农村建设和城镇化进程;大力推进重点领域和关键环节的体制机制创新，进一步对外开放水平;坚持把解决民生放在重中之重，加快构建。总之，力求在重点工作上有新突破，统筹发展上有新进展。</w:t>
      </w:r>
    </w:p>
    <w:p>
      <w:pPr>
        <w:ind w:left="0" w:right="0" w:firstLine="560"/>
        <w:spacing w:before="450" w:after="450" w:line="312" w:lineRule="auto"/>
      </w:pPr>
      <w:r>
        <w:rPr>
          <w:rFonts w:ascii="宋体" w:hAnsi="宋体" w:eastAsia="宋体" w:cs="宋体"/>
          <w:color w:val="000"/>
          <w:sz w:val="28"/>
          <w:szCs w:val="28"/>
        </w:rPr>
        <w:t xml:space="preserve">　　(3)坚持以民为本，心系群众。牢记全心全意为人民服务的宗旨，想人民之所想，急人民之所急，解人民之所难，办人民之所需。在努力抓好经济发展的同时，切实推进社会公正，倾情尽力解决好关系人民群众利益的，人民生活水平，促进社会稳定。如在分管劳动保障工作中，抓椎。时刻牢记“不矜细行，必累大德”的古训，严格遵守和省、市委关于廉洁建设的各项规定，强化自律意识，做到自重、自省、自警、自励。认真履行党风廉政建设责任制，秉公用权、廉洁从政，在管好自己的同时，管好和身边工作，努力做到清清白白做人，公公正正做事，树立人民公仆的良好形象。</w:t>
      </w:r>
    </w:p>
    <w:p>
      <w:pPr>
        <w:ind w:left="0" w:right="0" w:firstLine="560"/>
        <w:spacing w:before="450" w:after="450" w:line="312" w:lineRule="auto"/>
      </w:pPr>
      <w:r>
        <w:rPr>
          <w:rFonts w:ascii="宋体" w:hAnsi="宋体" w:eastAsia="宋体" w:cs="宋体"/>
          <w:color w:val="000"/>
          <w:sz w:val="28"/>
          <w:szCs w:val="28"/>
        </w:rPr>
        <w:t xml:space="preserve">　　回顾自己的思想和工作，对照八个方面的作风要求，自身还存在一些不足。如思想解放、观念更新还不够;学习的自觉性、超前性不强;深基层研究解决实际还不够;驾驭经济和落实科学发展的能力还有待进一步等。存在这些的主要原因在于对自身作风建设的重要性不充分，主动查找、自我批评得不够。今后，我一定要按照这次生活会的要求，团结带领一班人，把作风建设作为的一项重要工作，健全完善各项工作制度，认真查摆分析存在的，采取得力措施进行整改解决，培养良好的思想、学习、领导和生活作风，尽心竭力工作，努力推进全市经济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【篇3】在干部作风建设会议上的讲话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　　&gt;一、聚焦“污瘴气”，找准作风方面存在的主要问题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　&gt;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　&gt;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&gt;　　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【篇6】在干部作风建设会议上的讲话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今天全县干部作风建设会议目的是，认真贯彻上级有关干部作风建设的会议精神，安排部署全县干部作风建设工作，进一步加强政治理论学习，转变干部作风，严肃工作纪律，提升机关效能，为全面完成今年工作任务，推进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&gt;　　一、坚持问题导向，充分认识干部作风建设的重大意义</w:t>
      </w:r>
    </w:p>
    <w:p>
      <w:pPr>
        <w:ind w:left="0" w:right="0" w:firstLine="560"/>
        <w:spacing w:before="450" w:after="450" w:line="312" w:lineRule="auto"/>
      </w:pPr>
      <w:r>
        <w:rPr>
          <w:rFonts w:ascii="宋体" w:hAnsi="宋体" w:eastAsia="宋体" w:cs="宋体"/>
          <w:color w:val="000"/>
          <w:sz w:val="28"/>
          <w:szCs w:val="28"/>
        </w:rPr>
        <w:t xml:space="preserve">　　近年来，全县各级各部门按照中央、省市全面从严治党要求，深入开展党的群众路线教育实践活动、“三严三实”专题教育、“两学一做”学习教育，特别是今年以来，按照市委转变作风的工作要求，坚持全面从严治党，突出作风建设，守纪律、懂规矩成为广大党员干部普遍共识和自觉行动。党的十九大召开以来，全县各级各部门不断加强政治理论学习，深入学习宣传贯彻新时代习近平中国特色社会主义思想和党的十九大精神。在这方面，全县各级党组织和广大党员干部自觉做政治上的明白人、工作上的实干家、人民群众的贴心人，干部作风有了新转变、机关效能有了新提升，党群干群关系更加密切，形成了推进全县经济社会高质量发展、决胜全面小康的强大动力。在看到成绩的同时，我们也要清醒地认识到存在的突出问题，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到位。在学习贯彻习近平新时代中国特色社会主义思想和党的十九大精神过程中，一些党组织和党员干部自身要求不够严格，与学懂弄通做实的要求存在差距。对精髓要义掌握的不准确，存在一知半解的情况。一是有的理论中心组学习制度不完善，管理不严格，有的把学习当成一种负担，缺乏主动性。有的把大量精力花在处理事务上，学习时间得不到保证。有的党组织没有严格落实理论中心组学习制度，落实意识形态工作领导责任不到位，主体意识不强。没有按要求专题研究意识形态工作，没有分析研判过意识形态领域情况，对重大事件、重要情况、重要社情民意引导不够。对意识形态工作“一岗双责”意识不强，相当一部分党委(党组)在述职述廉报告中和民主生活会对照检查材料中没有把意识形态工作作为重要内容。有的单位没有把意识形态工作纳入重要议事日程;有的单位上半年没有专题研究过意识形态工作，没有把意识形态工作作为向全体党员干部报告工作的重要内容。二是有的理论中心组学习没计划，有的就是制定计划了，但针对性和可操作性不强。比如，在学习内容上，大多按上级布置的内容原封不动地搬过来，没有结合本单位实际情况来安排，不能做到理论联系实际。三是有的单位把理论学习当作被动性任务。泛泛学习多、精研细读少，常规学习多、深入研讨少，学习效果有待提升;有的理论联系实际不紧密，没有做到融会贯通，存在知行脱节的现象。领学的往往照本宣科，参学的被动应付，大家学习一场，没有收获，存在为完成任务而应付学习的心态，把学习变成了一种负担。个别领导干部理论学习中心组专题研讨不认真，发言材料问题导向不明显，结合文章做得不够好，有的发言材料存在照搬照抄网络、报刊文章的情况。四是在业务工作与理论学习关系上，存有“业务工作是硬任务，理论学习是软任务”思想，时间安排上，理论学习要与业务工作让路，把理论学习当成副业、陪衬。还有的对理论学习笔记不注意保存，上级检查时就找不到。</w:t>
      </w:r>
    </w:p>
    <w:p>
      <w:pPr>
        <w:ind w:left="0" w:right="0" w:firstLine="560"/>
        <w:spacing w:before="450" w:after="450" w:line="312" w:lineRule="auto"/>
      </w:pPr>
      <w:r>
        <w:rPr>
          <w:rFonts w:ascii="宋体" w:hAnsi="宋体" w:eastAsia="宋体" w:cs="宋体"/>
          <w:color w:val="000"/>
          <w:sz w:val="28"/>
          <w:szCs w:val="28"/>
        </w:rPr>
        <w:t xml:space="preserve">　　(二)怕担责任风险。面对驰而不息的作风建设、清风劲吹的政治生态，少数党员干部怕担责任、怕担风险。有的认为现在的干部不好当了，纪委监督、群众监督、媒体监督，唯恐在工作中多干多错，稍不注意说错了话、办错了事，就被人抓住小辫子，受到组织处理或处分，甚者丢了“铁饭碗”，就当起太平官，宁可不干事，或者少干事，也不能出事。因此，接受工作任务推诿扯皮，推进工作习惯于慢牵牛，领导推一推动一动。比如，有的本属于某些部门、某些科室职责之内的事情，但找他们签字盖章，却非要县委、县政府出个会议纪要，甚至要求局长、分管县长签字承诺，否则不敢签字盖章。有的干部遇到难事就推给领导，把属于职责范围内的工作再想法设法推给压给乡镇和街道。有的对上级政策、资金、项目争取不积极,也是怕检查验收、怕担风险。有的单位在确定班子分工时，个别班子成员对分管工作挑肥拣瘦、拈轻怕重，对那些责任大、推动难、标准高的工作，不愿抓、不愿管。有的处理矛盾和问题，凡事都找政策、找依据，即使有政策、有依据，还要看其他县有没有实行，没有政策和依据，绝对不办理。不可否认，有的工作事项之所以办事流程复杂、提供材料多，一个重要的原因就是一些部门为了规避责任或图省事，一级压一级，最后把责任和麻烦都推给了基层，推给了群众，说到底也是害怕承担责任风险。还有干部的拿群众当“挡箭牌”，有些工作，只要个别群众提出不同意见，这些干部就以此为借口搁置起来，拖着不办，根本不去耐心细致地做群众工作</w:t>
      </w:r>
    </w:p>
    <w:p>
      <w:pPr>
        <w:ind w:left="0" w:right="0" w:firstLine="560"/>
        <w:spacing w:before="450" w:after="450" w:line="312" w:lineRule="auto"/>
      </w:pPr>
      <w:r>
        <w:rPr>
          <w:rFonts w:ascii="宋体" w:hAnsi="宋体" w:eastAsia="宋体" w:cs="宋体"/>
          <w:color w:val="000"/>
          <w:sz w:val="28"/>
          <w:szCs w:val="28"/>
        </w:rPr>
        <w:t xml:space="preserve">　　(三)服务意识淡薄。有的党员干部不讲初心，服务意识差。有的干部工作不求上进，甚至个别年轻干部“未老先衰”，上班图清闲、图自在。服务意识淡薄也导致部门之间衔接不畅，对一些责任边界上的事，部门之间相互踢皮球，推诿扯皮现象时有发生，让服务对象拿着材料来回跑，浪费时间和精力。有些涉及多个部门的事项，非要县级分管领导开个协调会，工作才能有序推进，部门之间的主动性、联动性很差。有的县直部门“科长现象”严重，有的中层干部，自以为业务熟、资历深，很多事情局长、分管局长都同意，到了他手里就是拖着不办。有的单位在县里召开的调度会上表态干脆，但会后却一拖再拖，不按要求时限落实。有的单位表面上推进服务型机关建设，“门好进、脸好看”，但还是“事难办”，将过去的“管、卡、压”变成了现在的“推、绕、拖”。有的干部工作沉稳有余，服务创新不足，对出现的新矛盾、新问题，找不到解决的办法，每次开会，提出的问题一大堆，但却拿不出解决问题的方案。有的工作上甘当二传手，对县委、县政府部署的工作，开个会、讲个话、发个文，分解一下任务，就束之高阁。在服务态度上，有的以亲疏远近确定办事标准，一般群众就“公事公办”，到窗口办不了的事，找找熟人就能办成。有的对办事群众碰到的问题不能给予有效指导，甚至“一次性告知事项”不全面、不彻底，导致群众多跑冤枉路，落实“一次办好”的要求差距非常大。有的单位对选派第一书记、结对帮扶贫困户等工作不够重视，缺少指导、支持、关心和监督，派出的干部工作不得力，工作成效不明显，等等。</w:t>
      </w:r>
    </w:p>
    <w:p>
      <w:pPr>
        <w:ind w:left="0" w:right="0" w:firstLine="560"/>
        <w:spacing w:before="450" w:after="450" w:line="312" w:lineRule="auto"/>
      </w:pPr>
      <w:r>
        <w:rPr>
          <w:rFonts w:ascii="宋体" w:hAnsi="宋体" w:eastAsia="宋体" w:cs="宋体"/>
          <w:color w:val="000"/>
          <w:sz w:val="28"/>
          <w:szCs w:val="28"/>
        </w:rPr>
        <w:t xml:space="preserve">　　(四)纪律和规矩意识差。有的党员干部纪律和规矩意识差，党的观念淡漠、纪律松弛，抱有侥幸心理，认为自己不是主要领导，只是普通人员，在违规违纪问题上只要想办法、搞变通，手段高明，偶尔违纪几次没有什么了不起，应该不会那么倒霉，查到自己头上。在“四风”方面，特别是在公款吃喝方面依然存在问题。各级严查饭店和企业餐厅之后，有的党员干部将公款吃喝转移或潜水到社区民居，甚至以朋友之间聚餐的名义，在熟人家里摆“家宴”，规避单位监管和公众监督，甚至有的利用工作检查机会顶风而上。比如，近日，省纪委监委严肃查处并通报了有关单位违规公款吃喝、顶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在工作纪律方面，还存在比较突出的问题。有的迟到早退，甚至无故缺勤;有的占用工作时间办私事，还认为理所当然;有的外出不按规定请假，请假不销假;乱请假，不分轻重缓急，个人私事优先，工作成了副业;有的随意脱岗、擅离职守，工作岗位成了自由市场;有的出工不出力，上班时间上网聊天、玩游戏、办私事。近期，全省通报了一批违反工作纪律的典型案例。比如，县教育局工作人员上班时间，在办公室使用手机玩网络游戏，受到警告处分，其分管领导作了检查。再如，前几天，县纪委监委到县直单位和乡镇进行明察暗访，通报了一批违反工作纪律的典型案例。在正常上班时间，有的单位信访室没有值班人员，有的人上班时间玩手机、上网，还有的迟到、早退和旷工，被通报的同志受到了相应的处分。</w:t>
      </w:r>
    </w:p>
    <w:p>
      <w:pPr>
        <w:ind w:left="0" w:right="0" w:firstLine="560"/>
        <w:spacing w:before="450" w:after="450" w:line="312" w:lineRule="auto"/>
      </w:pPr>
      <w:r>
        <w:rPr>
          <w:rFonts w:ascii="宋体" w:hAnsi="宋体" w:eastAsia="宋体" w:cs="宋体"/>
          <w:color w:val="000"/>
          <w:sz w:val="28"/>
          <w:szCs w:val="28"/>
        </w:rPr>
        <w:t xml:space="preserve">　　在会议纪律方面，有的替会、迟到、早退，甚至无故不参加会议，有的在会场接打手机、交头接耳、困觉走神。有的空手进会场，不带笔、不带本，记多少算多少，会议精神的落实大打折扣。另外，现在大多数单位的主要负责人在婚丧事宜大操大办方面收敛很多，但这种现象依然存在，主要发生在少数单位个别副职、普通工作人员和退休的老同志身上。他们认为自己职务不高，关注度不高，平时又没得罪人，没人会注意自己，更不太可能举报自己。</w:t>
      </w:r>
    </w:p>
    <w:p>
      <w:pPr>
        <w:ind w:left="0" w:right="0" w:firstLine="560"/>
        <w:spacing w:before="450" w:after="450" w:line="312" w:lineRule="auto"/>
      </w:pPr>
      <w:r>
        <w:rPr>
          <w:rFonts w:ascii="宋体" w:hAnsi="宋体" w:eastAsia="宋体" w:cs="宋体"/>
          <w:color w:val="000"/>
          <w:sz w:val="28"/>
          <w:szCs w:val="28"/>
        </w:rPr>
        <w:t xml:space="preserve">　　(五)日常监督管理不力。有的单位没有建立完善监督管理制度;有的有制度，但往往是写在纸上、贴在墙上，对违反制度的干部不批评、不制止，不采取措施。比如，有的单位对职工的出勤管理不严格，签到、点名不经常，走形式;有的对干部职工婚丧事大操大办，明知不对，也不制止。有的领导班子搞亲疏关系放弃监督，搞利害相关回避监督;领导班子之间的监督软弱无力，相互之间碍于情面，一团和气;内部监督流于形式，对单位内部人员构不成有效监督。</w:t>
      </w:r>
    </w:p>
    <w:p>
      <w:pPr>
        <w:ind w:left="0" w:right="0" w:firstLine="560"/>
        <w:spacing w:before="450" w:after="450" w:line="312" w:lineRule="auto"/>
      </w:pPr>
      <w:r>
        <w:rPr>
          <w:rFonts w:ascii="宋体" w:hAnsi="宋体" w:eastAsia="宋体" w:cs="宋体"/>
          <w:color w:val="000"/>
          <w:sz w:val="28"/>
          <w:szCs w:val="28"/>
        </w:rPr>
        <w:t xml:space="preserve">　　今年以来，我县深入推进党的建设、乡村振兴、继续打好“三大攻坚战”、扫黑除恶等各项重点工作，并且取得明显成效。但是，刚才列举的各方面的突出问题，虽然发生在个别单位和个人身上，但负面效应很大，严重影响了全县广大党员干部的形象，影响了全县的发展环境。为此，县委、县政府研究决定，在全县各级各部门深入推进干部作风建设，为推进经济社会发展提供坚强的保证。</w:t>
      </w:r>
    </w:p>
    <w:p>
      <w:pPr>
        <w:ind w:left="0" w:right="0" w:firstLine="560"/>
        <w:spacing w:before="450" w:after="450" w:line="312" w:lineRule="auto"/>
      </w:pPr>
      <w:r>
        <w:rPr>
          <w:rFonts w:ascii="宋体" w:hAnsi="宋体" w:eastAsia="宋体" w:cs="宋体"/>
          <w:color w:val="000"/>
          <w:sz w:val="28"/>
          <w:szCs w:val="28"/>
        </w:rPr>
        <w:t xml:space="preserve">&gt;　　二、突出工作重点，从严从实推进干部作风建设工作</w:t>
      </w:r>
    </w:p>
    <w:p>
      <w:pPr>
        <w:ind w:left="0" w:right="0" w:firstLine="560"/>
        <w:spacing w:before="450" w:after="450" w:line="312" w:lineRule="auto"/>
      </w:pPr>
      <w:r>
        <w:rPr>
          <w:rFonts w:ascii="宋体" w:hAnsi="宋体" w:eastAsia="宋体" w:cs="宋体"/>
          <w:color w:val="000"/>
          <w:sz w:val="28"/>
          <w:szCs w:val="28"/>
        </w:rPr>
        <w:t xml:space="preserve">　　(一)要突出理论学习这个先导。突出学习习近平新时代中国特色社会主义思想和贯彻党的十九大精神这条主线，着力在持续学、深入学上下功夫，切实做到学深悟透、融会贯通。一要发挥党委(党组)理论学习中心组示范作用。全县各理论学习中心组要不断完善和落实中心组学习制度，要以理论学习中心组的学习带动所属各级党组织的学习。各党委(党组)要加强对意识形态工作的领导，把意识形态工作责任制落到实处，严格落实《党委(党组)意识形态工作责任制实施办法》，把握正确舆论导向，提高新闻舆论传播力、引导力、影响力、公信力，巩固壮大主流思想舆论。要深入推进“两学一做”学习教育常态化制度化，扎实开展“不忘初心，牢记使命”主题教育，切实增强持续深化学习习近平新时代中国特色社会主义思想和党的十九大精神的政治自觉、思想自觉和行动自觉。广泛开展基层宣讲,推动学习习近平新时代中国特色社会主义思想不断往深里走、往实里走、往心里走。以党的十九大报告、党章、《习近平谈治国理政》为基本学习教材，深入学习习近平同志的重要讲话、重要指示批示精神，及时跟进学习党的十九大以来习近平同志发表的重要讲话、作出的重要指示和省委、市委有关要求。通过学习，进一步提高政治站位，坚决维护习近平总书记核心地位和领袖权威、坚决维护中共中央权威和集中统一领导、坚决贯彻落实省委、市委和县委的决策部署。二要深入开展分领域、分专题学习。全县各级党组织要结合部门单位工作实际，坚持原原本本、原汁原味学习，各部门、各单位要进一步对习近平总书记系列讲话全面学、系统学、深入学，还要结合各自工作实际进行分领域、分专题学，做到抓住关键点，突出重点。要开展多种学习活动，通过专题讲座、党员“微党课”、支部集体学习、书记讲党课、党员写感言等系列活动，发挥好“学习强国”平台的作用，推动对党的理论学习贯彻扎实开展。三要坚持做到学以致用、知行合一。各级各部门要结合落实“三会一课”等制度的落实，制定学习计划，明确学习任务，做到学思践悟，融会贯通，要特别在“做实”上下真功夫，引导广大党员深刻认识加强党的建设的重要性、加强作风建设和效能建设的紧迫性，把学习收获转化为发展思路、工作举措，真正深入群众、联系群众、服务群众，全面提高履职尽责的能力和水平，努力推动本乡镇、本部门、本单位各项工作提升标杆，争创一流。</w:t>
      </w:r>
    </w:p>
    <w:p>
      <w:pPr>
        <w:ind w:left="0" w:right="0" w:firstLine="560"/>
        <w:spacing w:before="450" w:after="450" w:line="312" w:lineRule="auto"/>
      </w:pPr>
      <w:r>
        <w:rPr>
          <w:rFonts w:ascii="宋体" w:hAnsi="宋体" w:eastAsia="宋体" w:cs="宋体"/>
          <w:color w:val="000"/>
          <w:sz w:val="28"/>
          <w:szCs w:val="28"/>
        </w:rPr>
        <w:t xml:space="preserve">　　(二)要突出干部作风转变这个关键。在新常态下，区域之间的竞争更加激烈，一个地方能不能优化发展环境，有没有发展活力，关键在干部，关键在作风。全县广大党员干部必须切实转变工作作风。一要严肃工作纪律。各乡镇、县直各部门要严格考勤制度。全体工作人员必须按照规定的作息时间按时上下班，不得迟到或早退。各单位要认真抓好内部管理，落实岗位职责，认真完成各项工作任务，及时上报工作进展情况要，做到事事有回音，件件有着落;值班人员在值班时间内须认真做好值班工作，不得离岗、溜岗、缺岗。禁止在工作时间进行网上聊天、炒股、玩游戏、棋牌、看电影等与工作无关的事情;严格规范请销假审批制度，全体工作人员请假必须按照规定，严格履行审批手续，并按时销假。二要坚决纠正“四风”。全县各级党组织要切实履行好主体责任，紧紧围绕习近平总书记关于作风建设的指示精神，对照群众反映强烈的问题，紧扣“四风”突出问题，特别是形式主义、官僚主义方面存在的问题。要进一步严格规范公车管理，所有公务用车使用必须遵守相关制度，每一次派车必须严格登记，严禁使用公务用车办私事。要认真抓好接待管理，严禁超标准接待、无公函接待，严禁公款吃喝。县级党员干部，各乡镇、各部门主要负责同志是作风建设的组织者、推动者，是作风建设的风向标，一定要发挥好“头雁效应”。三要加强干部管理。建立健全监督约束与激励保障并重的干部队伍管理机制。要对干部严格管理、严格要求、严格监督，重点围绕审批部门、执法执纪部门，加强干部考核，把考核结果运用到干部管理各个环节。加强纪律教育，强化纪律执行，构建起“暗访、执纪、追责、曝光”四个方面并重工作机制，严肃查处“四风”问题，加大通报曝光力度，对慵懒散甚至乱作为的干部，要坚决问责，不断释执纪必严、违纪必究的强烈信号，让党员干部知敬畏、存戒惧、守底线，习惯在受监督和约束的环境中工作生活。要认真贯彻落实上级容错纠错和关心关心关爱的有关文件精神，必须旗帜鲜明地鼓励支持干事创业、真抓实干的干部，要大张旗鼓地表扬奖励，选拔到重要岗位上担当重任;对干部在工作出现的失误失败，只要是出于公心，没有谋私利，就宽容包容，不搞求全责备。通过进一步完善基层干部正向激励机制，不断激发基层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三)要突出效能提升这个目标。一要强化服务意识。广大党员干部都要树立服务意识，从思想上加快由管理者向服务者转变，主动换位思考，多体谅服务对象的难处，主动服务、靠前服务，切实帮助企业和群众解决难题，让主动履职尽责成为每名干部的职业标准、价值追求和行为习惯。特别是县直和镇直各窗口单位的党员干部，在群众眼中，大家代表的都是整个乡镇和部门单位，甚至是代表县委、县政府。不管哪个单位工作作风出了问题，透支的都是群众对我们整个全体党员干部的的信任，影响的都是全县的形象。大家都要切实树立服务意识意识，加强作风建设，更好地推动工作开展。二要敢于担当负责。什么是担当?担当就是承担并负起责任，在工作需要的时候，毫不犹豫、责无旁贷地挺身而出，如果畏首畏尾、不敢承担、延误工作，就是不担当、不尽责、不称职。作为党员领导干部，不管是想问题、办事情、还是定思路、做决策，只要对事业，对发展、对群众有利，都要敢于拍板、善于决断。县级领导同志、各乡镇、各部门“一把手”在谋划工作前期时要广泛听取意见，集中更多智慧，一旦工作方案成型，就要敢于拍板。特别是对一些意见分歧比较大、协调起来有难度的工作，只要符合上级要求、符合工作实际、符合群众需求，就要大胆决策，敢于拍板。每位工作人员必须熟悉业务，吃透政策，尽好职责，主动服务。要倡导“马上就办”精神，对群众、企业急需办理的事情，在不违反政策规定的前提下，特事特办，急事急办。县纪委监委要加大检查力度，严肃查处一批不执行、慢执行、“中梗阻”等典型案例，公开曝光、顶格处理。各乡镇、各部门主要负责同志要以身作则、以上率下、身体力行带头干。同时，还要敢为下属担当，推功揽过、宽容理解，鼓励他们放开手脚、大胆负责。在这里特别指出，县委、县政府为各乡镇、各部门主要负责人担当，你们要为班子成员担当，班子成员要为分管科室担当，科室负责人要为科员担当，真正形成一级为一级担当负责的良好局面。三要深化“一次办好”改革。前段时间，省、市、县相继召开“放管服”改革会议，重点聚焦深化“一次办好”改革，做出一系列安排部署。“一次办好”改革是我省着力打造的审批服务便民化改革“品牌”，重点是实施优化营商环境10个专项行动，在企业开办、不动产登记、工程建设项目审批、简化水气暖报装、简化获得电力、便捷获得信贷等各方面服务效能上提质增效，企业和群众办“一件事情”，在申请材料符合法定受理条件的情况下，从提交申请到获取办理结果，政府要提供“店小二”“保姆式”服务，实行“马上办、网上办、就近办、一次办”，不论“见面不见面”“跑腿不跑腿”“线上线下”都要实现“一次办好”。我们要把推进“一次办好”改革作为加强作风建设的具体抓手，切实转变服务理念和工作作风。县推进政府职能转变领导小组办公室要加大协调力度，厘清牵头部门和协同部门责任，做到责任界限清晰，防止出现推诿扯皮、敷衍塞责等问题。十个优化营商环境专项行动工作专班要各负其责，领导协调各协同部门密切配合，合力完成各项工作任务。各乡镇、各部门要强化责任和担当，着力解决“一次办好”改革中的困难和问题，确保“一次办好”改革真正落地。全县各级各部门要主动对标先进地区经验做法，提升服务理念，优化运行方式、做到流程再造。要加强队伍建设，县直有关部门要持续开展专业化、综合性业务培训，提升政务服务能力。</w:t>
      </w:r>
    </w:p>
    <w:p>
      <w:pPr>
        <w:ind w:left="0" w:right="0" w:firstLine="560"/>
        <w:spacing w:before="450" w:after="450" w:line="312" w:lineRule="auto"/>
      </w:pPr>
      <w:r>
        <w:rPr>
          <w:rFonts w:ascii="宋体" w:hAnsi="宋体" w:eastAsia="宋体" w:cs="宋体"/>
          <w:color w:val="000"/>
          <w:sz w:val="28"/>
          <w:szCs w:val="28"/>
        </w:rPr>
        <w:t xml:space="preserve">&gt;　　三、压实工作责任，确保作风建设工作取得扎实成效</w:t>
      </w:r>
    </w:p>
    <w:p>
      <w:pPr>
        <w:ind w:left="0" w:right="0" w:firstLine="560"/>
        <w:spacing w:before="450" w:after="450" w:line="312" w:lineRule="auto"/>
      </w:pPr>
      <w:r>
        <w:rPr>
          <w:rFonts w:ascii="宋体" w:hAnsi="宋体" w:eastAsia="宋体" w:cs="宋体"/>
          <w:color w:val="000"/>
          <w:sz w:val="28"/>
          <w:szCs w:val="28"/>
        </w:rPr>
        <w:t xml:space="preserve">　　全县各乡镇、各部门对作风建设工作一定要高度重视，切实加强领导，压实责任，建立机制，确保取得扎实成效。</w:t>
      </w:r>
    </w:p>
    <w:p>
      <w:pPr>
        <w:ind w:left="0" w:right="0" w:firstLine="560"/>
        <w:spacing w:before="450" w:after="450" w:line="312" w:lineRule="auto"/>
      </w:pPr>
      <w:r>
        <w:rPr>
          <w:rFonts w:ascii="宋体" w:hAnsi="宋体" w:eastAsia="宋体" w:cs="宋体"/>
          <w:color w:val="000"/>
          <w:sz w:val="28"/>
          <w:szCs w:val="28"/>
        </w:rPr>
        <w:t xml:space="preserve">　　(一)落实责任，推进工作深入开展。全县推进作风建设工作，在县委、县政府领导下进行，县委宣传部按照上级要求和我县实际，及时对理论学习中心组学习内容进行安排部署。县纪委监委重点负责推进转变作风建设和严肃工作纪律工作。县“一次办好”推进工作领导小组办公室要加大对“一次办好”改革的推进力度。各乡镇、县直各部门要根据工作分工，明确领导班子成员负责推进作风建设工作，对这项工作具体安排，确保及时推进。各级党委(党组)要切实担负起领导责任，层层传导压力、夯实责任，把责任、任务一贯到底，把各项要求抓到底抓到位;主要负责同志要认真履行第一责任人职责，加强研究谋划，精心组织。各有关部门要充分发挥职能，加强沟通，密切配合，形成工作合力;县纪委监委、县委宣传部、县委组织部等部门要根据分工，加强协调推动、指导督促，确保措施到位、落实到位。各级领导干部要以身作则，学在前、转在前、干在前，坚持更高标准、更严要求，在作风建设中先行一步、更深一层。</w:t>
      </w:r>
    </w:p>
    <w:p>
      <w:pPr>
        <w:ind w:left="0" w:right="0" w:firstLine="560"/>
        <w:spacing w:before="450" w:after="450" w:line="312" w:lineRule="auto"/>
      </w:pPr>
      <w:r>
        <w:rPr>
          <w:rFonts w:ascii="宋体" w:hAnsi="宋体" w:eastAsia="宋体" w:cs="宋体"/>
          <w:color w:val="000"/>
          <w:sz w:val="28"/>
          <w:szCs w:val="28"/>
        </w:rPr>
        <w:t xml:space="preserve">　　(二)强化督查，确保工作取得实效。一是县委组织部、县委宣传部和县直机关工委要根据各自职责加强全县各级各部门的学习情况进行不定期督导检查，准确掌握学习开展情况，及时总结经验做法，通报存在问题。为检验党员学习效果，可以根据情况，适时组织党的理论知识测试，考试成绩在单位内部进行公示，作为年度评议党员的重要依据，以督促广大党员将学习入心入脑，用党的理论指导工作实践。要尊重基层首创精神，支持基层立足实际积极探索务实管用的方法，抓好理论学习，抓好学用结合。二是县纪委监委要加大对作风问题和工作纪律的检查督导，对检查督导中发现的问题，坚决从严查处，绝不能姑息。对于干部作风转变不明显、工作纪律涣散的单位和个人，要进行严肃查处、严厉问责，形成强有力的震慑效应。今天会议后到年底前这段时间，县纪委监委要牵头组织几次集中检查督查，始终保持强大震慑，坚决防止“四风”问题反弹回潮，坚决强化工作纪律，以作风建设的实际成效取信于民。三是县职能办要根据工作进度，对重点事项进展情况进行跟踪督办，协调新闻媒体进行明查暗访。对“一次办好”改革任务落实到位、积极作为的典型要给予表扬推广;对不担当、不作为、慢作为，甚至弄虚作假、推诿扯皮的要加大查处力度，严肃问责，限期整改，确保“一次办好”各项改革任务落实落细落地。</w:t>
      </w:r>
    </w:p>
    <w:p>
      <w:pPr>
        <w:ind w:left="0" w:right="0" w:firstLine="560"/>
        <w:spacing w:before="450" w:after="450" w:line="312" w:lineRule="auto"/>
      </w:pPr>
      <w:r>
        <w:rPr>
          <w:rFonts w:ascii="宋体" w:hAnsi="宋体" w:eastAsia="宋体" w:cs="宋体"/>
          <w:color w:val="000"/>
          <w:sz w:val="28"/>
          <w:szCs w:val="28"/>
        </w:rPr>
        <w:t xml:space="preserve">　　(三)抓好宣传，切实加强舆论引导。要紧盯作风问题和工作纪律问题，要针对“四风”问题，特别是形式主义、官僚主义的新动向、新表现，充分发挥群众监督、社会监督和舆论监督作用，公开点名道姓的曝光一批作风不实、效能低下、落实不力、群众反映强烈的单位和个人。要充分利用县内报刊、广播、电视、网站等媒体，大力宣传各乡镇、各部门的好做法、好成效，重点报道窗口单位的活动成效，选树先进典型，抓好正面引导，着力营造风清气正、干事创业的浓厚氛围，把全县广大党员干部激发出来的政治热情，转化为干好工作、奋发有为的强大动力。</w:t>
      </w:r>
    </w:p>
    <w:p>
      <w:pPr>
        <w:ind w:left="0" w:right="0" w:firstLine="560"/>
        <w:spacing w:before="450" w:after="450" w:line="312" w:lineRule="auto"/>
      </w:pPr>
      <w:r>
        <w:rPr>
          <w:rFonts w:ascii="宋体" w:hAnsi="宋体" w:eastAsia="宋体" w:cs="宋体"/>
          <w:color w:val="000"/>
          <w:sz w:val="28"/>
          <w:szCs w:val="28"/>
        </w:rPr>
        <w:t xml:space="preserve">　　同志们，加强干部风建设工作是民心所盼、发展所需。我们要大力发扬钉钉子精神，不松劲、不停步，以新作风开创新局面，为推进经济社会高质量发展做出新的更大的贡献!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2025-04-04T08:16:46+08:00</dcterms:created>
  <dcterms:modified xsi:type="dcterms:W3CDTF">2025-04-04T08:16:46+08:00</dcterms:modified>
</cp:coreProperties>
</file>

<file path=docProps/custom.xml><?xml version="1.0" encoding="utf-8"?>
<Properties xmlns="http://schemas.openxmlformats.org/officeDocument/2006/custom-properties" xmlns:vt="http://schemas.openxmlformats.org/officeDocument/2006/docPropsVTypes"/>
</file>