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课前三分钟英语演讲作文5篇范文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w:t>
      </w:r>
    </w:p>
    <w:p>
      <w:pPr>
        <w:ind w:left="0" w:right="0" w:firstLine="560"/>
        <w:spacing w:before="450" w:after="450" w:line="312" w:lineRule="auto"/>
      </w:pPr>
      <w:r>
        <w:rPr>
          <w:rFonts w:ascii="宋体" w:hAnsi="宋体" w:eastAsia="宋体" w:cs="宋体"/>
          <w:color w:val="000"/>
          <w:sz w:val="28"/>
          <w:szCs w:val="28"/>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面给大家分享一些关于课前三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 ofwhat you’d like to be some day。 A teacher ? A doctor ? A writer? Don’t afraid ofthinking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 cynicismand the ice of pessimism， then you are grown old， even at 20， but as long asyour aerials are up， to catch waves of optimism， there is hope you may die youngat 80。</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