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以安全为主的升旗演讲稿5篇范文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是一个系统工程，需长抓不懈，只有当我们每个人都提高了安全意识，人人讲安全，事事为安全，处处要安全，我们才能有安全。在快速变化和不断变革的新时代，很多地方都会使用到演讲稿，使用正确的写作思路书写演讲稿会更加事半功倍。你是否在找正准备撰写“...</w:t>
      </w:r>
    </w:p>
    <w:p>
      <w:pPr>
        <w:ind w:left="0" w:right="0" w:firstLine="560"/>
        <w:spacing w:before="450" w:after="450" w:line="312" w:lineRule="auto"/>
      </w:pPr>
      <w:r>
        <w:rPr>
          <w:rFonts w:ascii="宋体" w:hAnsi="宋体" w:eastAsia="宋体" w:cs="宋体"/>
          <w:color w:val="000"/>
          <w:sz w:val="28"/>
          <w:szCs w:val="28"/>
        </w:rPr>
        <w:t xml:space="preserve">安全是一个系统工程，需长抓不懈，只有当我们每个人都提高了安全意识，人人讲安全，事事为安全，处处要安全，我们才能有安全。在快速变化和不断变革的新时代，很多地方都会使用到演讲稿，使用正确的写作思路书写演讲稿会更加事半功倍。你是否在找正准备撰写“以安全为主的升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1以安全为主的升旗演讲稿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2以安全为主的升旗演讲稿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3以安全为主的升旗演讲稿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4以安全为主的升旗演讲稿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5以安全为主的升旗演讲稿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2025-04-05T01:42:58+08:00</dcterms:created>
  <dcterms:modified xsi:type="dcterms:W3CDTF">2025-04-05T01:42:58+08:00</dcterms:modified>
</cp:coreProperties>
</file>

<file path=docProps/custom.xml><?xml version="1.0" encoding="utf-8"?>
<Properties xmlns="http://schemas.openxmlformats.org/officeDocument/2006/custom-properties" xmlns:vt="http://schemas.openxmlformats.org/officeDocument/2006/docPropsVTypes"/>
</file>