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高中爱国演讲稿范本大全</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爱国演讲稿范本大全5篇在中国人民不屈不挠的顽强意志下，中国成立了!这是多么的令人兴奋。在成千上万个社会主义建设者的努力下，人民渐渐过上了的富裕幸福的生活。下面小编给大家带来关于高中爱国演讲稿范本大全，希望会对大家的工作与学习有所帮助。高...</w:t>
      </w:r>
    </w:p>
    <w:p>
      <w:pPr>
        <w:ind w:left="0" w:right="0" w:firstLine="560"/>
        <w:spacing w:before="450" w:after="450" w:line="312" w:lineRule="auto"/>
      </w:pPr>
      <w:r>
        <w:rPr>
          <w:rFonts w:ascii="宋体" w:hAnsi="宋体" w:eastAsia="宋体" w:cs="宋体"/>
          <w:color w:val="000"/>
          <w:sz w:val="28"/>
          <w:szCs w:val="28"/>
        </w:rPr>
        <w:t xml:space="preserve">高中爱国演讲稿范本大全5篇</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下面小编给大家带来关于高中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