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关于爱党国旗下演讲稿讲话稿三篇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于爱党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我是一个中国公民，是一名大学生。我很自豪，也很骄傲，我为自己是一名中国人而自豪，我为自己长大后能够为中国共-产-党出一份力而骄傲。我爱祖国也爱共-产-党。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幼的我背着书包，跨入学校大门时，学会的第一首歌就是\"没有共产党就没有新中国\".在书本里，我看见了黄继光扑向机枪时的果敢无私，看见了董存瑞炸碉堡时的英勇无畏，看见了刘胡兰面对*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岁月，悄然逝去。那条嘉兴南湖上的小舟，在历经了无数的风雨后，终于乘风破浪。我们依旧不曾忘记，不曾忘记那抛头颅洒热血的革命先烈，不曾忘记1949年*上那庄严的宣告，是共产党领导中国人民*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中国共产党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202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202_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员，上至总书记、总理，下至普通党员，在抗震救灾的第一线，用自己的行动诠释了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，拥护党的纲领，遵守党的章程，履行党的义务，执行党的决定……”这一刻，我不再仅仅是我自己，我已是几千万党员中的一员!党员不仅仅是一种身份，一种荣誉，更意味着一种责任，一份!现在，我还要将这份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誓言就是，为了这，我要追求一生;为了这，我将奋斗一生!我要用我一生的追求去实现!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